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jc w:val="center"/>
        <w:tblCellMar>
          <w:left w:w="0" w:type="dxa"/>
          <w:right w:w="0" w:type="dxa"/>
        </w:tblCellMar>
        <w:tblLook w:val="04A0" w:firstRow="1" w:lastRow="0" w:firstColumn="1" w:lastColumn="0" w:noHBand="0" w:noVBand="1"/>
      </w:tblPr>
      <w:tblGrid>
        <w:gridCol w:w="9000"/>
      </w:tblGrid>
      <w:tr w:rsidR="00BE0C66" w:rsidRPr="00BE0C66" w14:paraId="5AACB4CE" w14:textId="77777777">
        <w:trPr>
          <w:jc w:val="center"/>
        </w:trPr>
        <w:tc>
          <w:tcPr>
            <w:tcW w:w="0" w:type="auto"/>
            <w:shd w:val="clear" w:color="auto" w:fill="FFFFFF"/>
          </w:tcPr>
          <w:tbl>
            <w:tblPr>
              <w:tblW w:w="5000" w:type="pct"/>
              <w:jc w:val="center"/>
              <w:tblCellMar>
                <w:left w:w="0" w:type="dxa"/>
                <w:right w:w="0" w:type="dxa"/>
              </w:tblCellMar>
              <w:tblLook w:val="04A0" w:firstRow="1" w:lastRow="0" w:firstColumn="1" w:lastColumn="0" w:noHBand="0" w:noVBand="1"/>
            </w:tblPr>
            <w:tblGrid>
              <w:gridCol w:w="9000"/>
            </w:tblGrid>
            <w:tr w:rsidR="00BE0C66" w:rsidRPr="00BE0C66" w14:paraId="20A8FF28" w14:textId="77777777">
              <w:trPr>
                <w:jc w:val="center"/>
              </w:trPr>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02A4A1F8" w14:textId="77777777">
                    <w:tc>
                      <w:tcPr>
                        <w:tcW w:w="0" w:type="auto"/>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46ABAF88" w14:textId="77777777">
                          <w:tc>
                            <w:tcPr>
                              <w:tcW w:w="0" w:type="auto"/>
                              <w:tcMar>
                                <w:top w:w="75" w:type="dxa"/>
                                <w:left w:w="0" w:type="dxa"/>
                                <w:bottom w:w="75" w:type="dxa"/>
                                <w:right w:w="0" w:type="dxa"/>
                              </w:tcMar>
                              <w:vAlign w:val="center"/>
                              <w:hideMark/>
                            </w:tcPr>
                            <w:p w14:paraId="278F7C99" w14:textId="49C8BCF3" w:rsidR="00BE0C66" w:rsidRPr="00BE0C66" w:rsidRDefault="00BE0C66" w:rsidP="00BE0C66">
                              <w:r w:rsidRPr="00BE0C66">
                                <w:rPr>
                                  <w:noProof/>
                                </w:rPr>
                                <w:drawing>
                                  <wp:inline distT="0" distB="0" distL="0" distR="0" wp14:anchorId="6D598D05" wp14:editId="67760CEC">
                                    <wp:extent cx="5715000" cy="2676525"/>
                                    <wp:effectExtent l="0" t="0" r="0" b="9525"/>
                                    <wp:docPr id="2075308399" name="Grafik 21" descr="Ein Bild, das Text, Grafiken, Grafikdesign,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308399" name="Grafik 21" descr="Ein Bild, das Text, Grafiken, Grafikdesign, Schrift enthält.&#10;&#10;KI-generierte Inhalte können fehlerhaft s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676525"/>
                                            </a:xfrm>
                                            <a:prstGeom prst="rect">
                                              <a:avLst/>
                                            </a:prstGeom>
                                            <a:noFill/>
                                            <a:ln>
                                              <a:noFill/>
                                            </a:ln>
                                          </pic:spPr>
                                        </pic:pic>
                                      </a:graphicData>
                                    </a:graphic>
                                  </wp:inline>
                                </w:drawing>
                              </w:r>
                            </w:p>
                          </w:tc>
                        </w:tr>
                        <w:tr w:rsidR="00BE0C66" w:rsidRPr="00BE0C66" w14:paraId="4F55FD65" w14:textId="77777777">
                          <w:tc>
                            <w:tcPr>
                              <w:tcW w:w="0" w:type="auto"/>
                              <w:tcMar>
                                <w:top w:w="225" w:type="dxa"/>
                                <w:left w:w="0" w:type="dxa"/>
                                <w:bottom w:w="225" w:type="dxa"/>
                                <w:right w:w="0" w:type="dxa"/>
                              </w:tcMar>
                              <w:vAlign w:val="center"/>
                            </w:tcPr>
                            <w:p w14:paraId="705A32A6" w14:textId="2BA165F3" w:rsidR="00BE0C66" w:rsidRPr="00BE0C66" w:rsidRDefault="00BE0C66" w:rsidP="00BE0C66">
                              <w:r>
                                <w:t>D</w:t>
                              </w:r>
                              <w:r w:rsidRPr="00BE0C66">
                                <w:t>er Bundespreis Ecodesign ist zum 15. Mal ausgeschrieben!</w:t>
                              </w:r>
                            </w:p>
                          </w:tc>
                        </w:tr>
                        <w:tr w:rsidR="00BE0C66" w:rsidRPr="00BE0C66" w14:paraId="0E1A9816" w14:textId="77777777">
                          <w:tc>
                            <w:tcPr>
                              <w:tcW w:w="0" w:type="auto"/>
                              <w:tcMar>
                                <w:top w:w="225" w:type="dxa"/>
                                <w:left w:w="0" w:type="dxa"/>
                                <w:bottom w:w="225" w:type="dxa"/>
                                <w:right w:w="0" w:type="dxa"/>
                              </w:tcMar>
                              <w:vAlign w:val="center"/>
                            </w:tcPr>
                            <w:p w14:paraId="17F7879F" w14:textId="77DA8F58" w:rsidR="00BE0C66" w:rsidRPr="00BE0C66" w:rsidRDefault="00BE0C66" w:rsidP="00BE0C66">
                              <w:r w:rsidRPr="00BE0C66">
                                <w:rPr>
                                  <w:b/>
                                  <w:bCs/>
                                </w:rPr>
                                <w:t>Teilnehmen und gewinnen!</w:t>
                              </w:r>
                              <w:r>
                                <w:rPr>
                                  <w:b/>
                                  <w:bCs/>
                                </w:rPr>
                                <w:br/>
                              </w:r>
                              <w:r>
                                <w:rPr>
                                  <w:b/>
                                  <w:bCs/>
                                </w:rPr>
                                <w:br/>
                              </w:r>
                              <w:r w:rsidRPr="00BE0C66">
                                <w:t xml:space="preserve">Unternehmen aller Größen und Branchen, Designer*innen und Studierende sind wieder aufgerufen, sich </w:t>
                              </w:r>
                              <w:r w:rsidRPr="00BE0C66">
                                <w:rPr>
                                  <w:b/>
                                  <w:bCs/>
                                </w:rPr>
                                <w:t>bis zum 2. April</w:t>
                              </w:r>
                              <w:r w:rsidRPr="00BE0C66">
                                <w:t xml:space="preserve"> mit ihren Konzepten, Dienstleistungen und Produkten um den renommierten Designpreis zu bewerben.</w:t>
                              </w:r>
                              <w:r>
                                <w:br/>
                              </w:r>
                              <w:r>
                                <w:br/>
                              </w:r>
                              <w:r w:rsidRPr="00BE0C66">
                                <w:t xml:space="preserve">Seit 2012 loben das </w:t>
                              </w:r>
                              <w:hyperlink r:id="rId9" w:history="1">
                                <w:r w:rsidRPr="00BE0C66">
                                  <w:rPr>
                                    <w:rStyle w:val="Hyperlink"/>
                                    <w:color w:val="3333CC"/>
                                  </w:rPr>
                                  <w:t>Bundesumweltministerium (BMUKN)</w:t>
                                </w:r>
                              </w:hyperlink>
                              <w:r w:rsidRPr="00BE0C66">
                                <w:t xml:space="preserve"> und das </w:t>
                              </w:r>
                              <w:hyperlink r:id="rId10" w:history="1">
                                <w:r w:rsidRPr="00BE0C66">
                                  <w:rPr>
                                    <w:rStyle w:val="Hyperlink"/>
                                    <w:color w:val="3333CC"/>
                                  </w:rPr>
                                  <w:t>Umweltbundesamt (UBA)</w:t>
                                </w:r>
                              </w:hyperlink>
                              <w:r w:rsidRPr="00BE0C66">
                                <w:t xml:space="preserve"> in Kooperation mit dem </w:t>
                              </w:r>
                              <w:hyperlink r:id="rId11" w:history="1">
                                <w:r w:rsidRPr="00BE0C66">
                                  <w:rPr>
                                    <w:rStyle w:val="Hyperlink"/>
                                    <w:color w:val="3333CC"/>
                                  </w:rPr>
                                  <w:t>Internationalen Design Zentrum Berlin (IDZ)</w:t>
                                </w:r>
                              </w:hyperlink>
                              <w:r w:rsidRPr="00BE0C66">
                                <w:rPr>
                                  <w:color w:val="3333CC"/>
                                </w:rPr>
                                <w:t xml:space="preserve"> </w:t>
                              </w:r>
                              <w:r w:rsidRPr="00BE0C66">
                                <w:rPr>
                                  <w:color w:val="000000" w:themeColor="text1"/>
                                </w:rPr>
                                <w:t xml:space="preserve">die </w:t>
                              </w:r>
                              <w:r w:rsidRPr="00BE0C66">
                                <w:t>höchste Auszeichnung der Bundesregierung für ökologisches Design aus.</w:t>
                              </w:r>
                            </w:p>
                          </w:tc>
                        </w:tr>
                        <w:tr w:rsidR="00BE0C66" w:rsidRPr="00BE0C66" w14:paraId="77FDDC6D" w14:textId="77777777">
                          <w:tc>
                            <w:tcPr>
                              <w:tcW w:w="0" w:type="auto"/>
                              <w:vAlign w:val="center"/>
                              <w:hideMark/>
                            </w:tcPr>
                            <w:tbl>
                              <w:tblPr>
                                <w:tblW w:w="4500" w:type="dxa"/>
                                <w:tblCellMar>
                                  <w:left w:w="0" w:type="dxa"/>
                                  <w:right w:w="0" w:type="dxa"/>
                                </w:tblCellMar>
                                <w:tblLook w:val="04A0" w:firstRow="1" w:lastRow="0" w:firstColumn="1" w:lastColumn="0" w:noHBand="0" w:noVBand="1"/>
                              </w:tblPr>
                              <w:tblGrid>
                                <w:gridCol w:w="4500"/>
                              </w:tblGrid>
                              <w:tr w:rsidR="00BE0C66" w:rsidRPr="00BE0C66" w14:paraId="6C9FAB3D" w14:textId="77777777">
                                <w:tc>
                                  <w:tcPr>
                                    <w:tcW w:w="0" w:type="auto"/>
                                    <w:tcMar>
                                      <w:top w:w="225" w:type="dxa"/>
                                      <w:left w:w="0" w:type="dxa"/>
                                      <w:bottom w:w="225" w:type="dxa"/>
                                      <w:right w:w="0" w:type="dxa"/>
                                    </w:tcMar>
                                    <w:vAlign w:val="center"/>
                                    <w:hideMark/>
                                  </w:tcPr>
                                  <w:p w14:paraId="2D4935BF" w14:textId="45F58C05" w:rsidR="00BE0C66" w:rsidRPr="00BE0C66" w:rsidRDefault="00BE0C66" w:rsidP="00BE0C66">
                                    <w:r w:rsidRPr="00BE0C66">
                                      <w:rPr>
                                        <w:noProof/>
                                      </w:rPr>
                                      <w:drawing>
                                        <wp:inline distT="0" distB="0" distL="0" distR="0" wp14:anchorId="20323D66" wp14:editId="754202B6">
                                          <wp:extent cx="2857500" cy="333375"/>
                                          <wp:effectExtent l="0" t="0" r="0" b="9525"/>
                                          <wp:docPr id="1171762185" name="Grafik 1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762185" name="Grafik 19">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333375"/>
                                                  </a:xfrm>
                                                  <a:prstGeom prst="rect">
                                                    <a:avLst/>
                                                  </a:prstGeom>
                                                  <a:noFill/>
                                                  <a:ln>
                                                    <a:noFill/>
                                                  </a:ln>
                                                </pic:spPr>
                                              </pic:pic>
                                            </a:graphicData>
                                          </a:graphic>
                                        </wp:inline>
                                      </w:drawing>
                                    </w:r>
                                  </w:p>
                                </w:tc>
                              </w:tr>
                            </w:tbl>
                            <w:p w14:paraId="44792E9B" w14:textId="77777777" w:rsidR="00BE0C66" w:rsidRPr="00BE0C66" w:rsidRDefault="00BE0C66" w:rsidP="00BE0C66"/>
                          </w:tc>
                        </w:tr>
                        <w:tr w:rsidR="00BE0C66" w:rsidRPr="00BE0C66" w14:paraId="15CD402F" w14:textId="77777777">
                          <w:tc>
                            <w:tcPr>
                              <w:tcW w:w="0" w:type="auto"/>
                              <w:tcMar>
                                <w:top w:w="225" w:type="dxa"/>
                                <w:left w:w="0" w:type="dxa"/>
                                <w:bottom w:w="225" w:type="dxa"/>
                                <w:right w:w="0" w:type="dxa"/>
                              </w:tcMar>
                              <w:vAlign w:val="center"/>
                              <w:hideMark/>
                            </w:tcPr>
                            <w:p w14:paraId="60FE45EB" w14:textId="77777777" w:rsidR="00BE0C66" w:rsidRPr="00BE0C66" w:rsidRDefault="00BE0C66" w:rsidP="00BE0C66">
                              <w:r w:rsidRPr="00BE0C66">
                                <w:t xml:space="preserve">Der Preis ist in vier Kategorien ausgeschrieben: </w:t>
                              </w:r>
                              <w:r w:rsidRPr="00BE0C66">
                                <w:rPr>
                                  <w:b/>
                                  <w:bCs/>
                                </w:rPr>
                                <w:t>Konzept</w:t>
                              </w:r>
                              <w:r w:rsidRPr="00BE0C66">
                                <w:t xml:space="preserve">, </w:t>
                              </w:r>
                              <w:r w:rsidRPr="00BE0C66">
                                <w:rPr>
                                  <w:b/>
                                  <w:bCs/>
                                </w:rPr>
                                <w:t>Service</w:t>
                              </w:r>
                              <w:r w:rsidRPr="00BE0C66">
                                <w:t xml:space="preserve">, </w:t>
                              </w:r>
                              <w:r w:rsidRPr="00BE0C66">
                                <w:rPr>
                                  <w:b/>
                                  <w:bCs/>
                                </w:rPr>
                                <w:t>Produkt</w:t>
                              </w:r>
                              <w:r w:rsidRPr="00BE0C66">
                                <w:t xml:space="preserve"> und </w:t>
                              </w:r>
                              <w:r w:rsidRPr="00BE0C66">
                                <w:rPr>
                                  <w:b/>
                                  <w:bCs/>
                                </w:rPr>
                                <w:t>Nachwuchs</w:t>
                              </w:r>
                              <w:r w:rsidRPr="00BE0C66">
                                <w:t>. Eine Anmeldung erfolgt ausschließlich online. Pro Beitrag muss ein eigener Bewerbungsbogen ausgefüllt und eine Teilnahmegebühr entrichtet werden. Die Gebühr fließt vollständig in die Durchführung des Wettbewerbs ein und liegt je nach Art und Größe des Unternehmens zwischen 300,00 € und 1.800,00 €. Die Teilnahme in der Kategorie Nachwuchs ist kostenlos. Weitere Hinweise finden Sie im Infoblatt zum Wettbewerb.</w:t>
                              </w:r>
                            </w:p>
                          </w:tc>
                        </w:tr>
                        <w:tr w:rsidR="00BE0C66" w:rsidRPr="00BE0C66" w14:paraId="42A45A41" w14:textId="77777777">
                          <w:tc>
                            <w:tcPr>
                              <w:tcW w:w="0" w:type="auto"/>
                              <w:vAlign w:val="center"/>
                              <w:hideMark/>
                            </w:tcPr>
                            <w:tbl>
                              <w:tblPr>
                                <w:tblW w:w="4500" w:type="dxa"/>
                                <w:tblCellMar>
                                  <w:left w:w="0" w:type="dxa"/>
                                  <w:right w:w="0" w:type="dxa"/>
                                </w:tblCellMar>
                                <w:tblLook w:val="04A0" w:firstRow="1" w:lastRow="0" w:firstColumn="1" w:lastColumn="0" w:noHBand="0" w:noVBand="1"/>
                              </w:tblPr>
                              <w:tblGrid>
                                <w:gridCol w:w="4500"/>
                              </w:tblGrid>
                              <w:tr w:rsidR="00BE0C66" w:rsidRPr="00BE0C66" w14:paraId="4875BB8A" w14:textId="77777777">
                                <w:tc>
                                  <w:tcPr>
                                    <w:tcW w:w="0" w:type="auto"/>
                                    <w:tcMar>
                                      <w:top w:w="225" w:type="dxa"/>
                                      <w:left w:w="0" w:type="dxa"/>
                                      <w:bottom w:w="225" w:type="dxa"/>
                                      <w:right w:w="0" w:type="dxa"/>
                                    </w:tcMar>
                                    <w:vAlign w:val="center"/>
                                    <w:hideMark/>
                                  </w:tcPr>
                                  <w:p w14:paraId="7E240F8E" w14:textId="1AECC48C" w:rsidR="00BE0C66" w:rsidRPr="00BE0C66" w:rsidRDefault="00BE0C66" w:rsidP="00BE0C66">
                                    <w:r w:rsidRPr="00BE0C66">
                                      <w:rPr>
                                        <w:noProof/>
                                      </w:rPr>
                                      <w:lastRenderedPageBreak/>
                                      <w:drawing>
                                        <wp:inline distT="0" distB="0" distL="0" distR="0" wp14:anchorId="426A4107" wp14:editId="7E12B434">
                                          <wp:extent cx="2857500" cy="333375"/>
                                          <wp:effectExtent l="0" t="0" r="0" b="9525"/>
                                          <wp:docPr id="575214630" name="Grafik 1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214630" name="Grafik 18">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333375"/>
                                                  </a:xfrm>
                                                  <a:prstGeom prst="rect">
                                                    <a:avLst/>
                                                  </a:prstGeom>
                                                  <a:noFill/>
                                                  <a:ln>
                                                    <a:noFill/>
                                                  </a:ln>
                                                </pic:spPr>
                                              </pic:pic>
                                            </a:graphicData>
                                          </a:graphic>
                                        </wp:inline>
                                      </w:drawing>
                                    </w:r>
                                  </w:p>
                                </w:tc>
                              </w:tr>
                            </w:tbl>
                            <w:p w14:paraId="67A867D6" w14:textId="77777777" w:rsidR="00BE0C66" w:rsidRPr="00BE0C66" w:rsidRDefault="00BE0C66" w:rsidP="00BE0C66"/>
                          </w:tc>
                        </w:tr>
                        <w:tr w:rsidR="00BE0C66" w:rsidRPr="00BE0C66" w14:paraId="1A6DCD82" w14:textId="77777777">
                          <w:tc>
                            <w:tcPr>
                              <w:tcW w:w="0" w:type="auto"/>
                              <w:tcMar>
                                <w:top w:w="225" w:type="dxa"/>
                                <w:left w:w="0" w:type="dxa"/>
                                <w:bottom w:w="225" w:type="dxa"/>
                                <w:right w:w="0" w:type="dxa"/>
                              </w:tcMar>
                              <w:vAlign w:val="center"/>
                              <w:hideMark/>
                            </w:tcPr>
                            <w:p w14:paraId="36273D77" w14:textId="70756068" w:rsidR="00BE0C66" w:rsidRPr="00BE0C66" w:rsidRDefault="00BE0C66" w:rsidP="00BE0C66">
                              <w:r w:rsidRPr="00BE0C66">
                                <w:t xml:space="preserve">Die Qualität der Einreichungen wird in einem mehrstufigen Verfahren von Fachleuten aus dem Umweltbundesamt, dem </w:t>
                              </w:r>
                              <w:hyperlink r:id="rId16" w:history="1">
                                <w:r w:rsidRPr="00BE0C66">
                                  <w:rPr>
                                    <w:rStyle w:val="Hyperlink"/>
                                    <w:color w:val="3333CC"/>
                                  </w:rPr>
                                  <w:t>Beirat</w:t>
                                </w:r>
                              </w:hyperlink>
                              <w:r w:rsidRPr="00BE0C66">
                                <w:rPr>
                                  <w:color w:val="3333CC"/>
                                </w:rPr>
                                <w:t xml:space="preserve"> </w:t>
                              </w:r>
                              <w:r w:rsidRPr="00BE0C66">
                                <w:t xml:space="preserve">und der interdisziplinär besetzten </w:t>
                              </w:r>
                              <w:hyperlink r:id="rId17" w:history="1">
                                <w:r w:rsidRPr="00BE0C66">
                                  <w:rPr>
                                    <w:rStyle w:val="Hyperlink"/>
                                    <w:color w:val="3333CC"/>
                                  </w:rPr>
                                  <w:t>Jury</w:t>
                                </w:r>
                              </w:hyperlink>
                              <w:r w:rsidRPr="00BE0C66">
                                <w:rPr>
                                  <w:color w:val="3333CC"/>
                                </w:rPr>
                                <w:t xml:space="preserve"> </w:t>
                              </w:r>
                              <w:r w:rsidRPr="00BE0C66">
                                <w:t xml:space="preserve">bewertet. Innovationsgehalt, Gestaltungsqualität und Umwelteigenschaften stehen bei der Bewertung im Vordergrund. Die </w:t>
                              </w:r>
                              <w:hyperlink r:id="rId18" w:history="1">
                                <w:r w:rsidRPr="00BE0C66">
                                  <w:rPr>
                                    <w:rStyle w:val="Hyperlink"/>
                                    <w:color w:val="3333CC"/>
                                  </w:rPr>
                                  <w:t>Kriterienmatrix</w:t>
                                </w:r>
                              </w:hyperlink>
                              <w:r w:rsidRPr="00BE0C66">
                                <w:rPr>
                                  <w:color w:val="0000FF"/>
                                </w:rPr>
                                <w:t xml:space="preserve"> </w:t>
                              </w:r>
                              <w:r w:rsidRPr="00BE0C66">
                                <w:t xml:space="preserve">und die Materialhinweise im </w:t>
                              </w:r>
                              <w:hyperlink r:id="rId19" w:history="1">
                                <w:r w:rsidRPr="00BE0C66">
                                  <w:rPr>
                                    <w:rStyle w:val="Hyperlink"/>
                                    <w:color w:val="3333CC"/>
                                  </w:rPr>
                                  <w:t>Ecodesignkit</w:t>
                                </w:r>
                              </w:hyperlink>
                              <w:r w:rsidRPr="00BE0C66">
                                <w:rPr>
                                  <w:color w:val="3333CC"/>
                                </w:rPr>
                                <w:t xml:space="preserve"> </w:t>
                              </w:r>
                              <w:r w:rsidRPr="00BE0C66">
                                <w:t>bieten einen Überblick über die wichtigsten Merkmale ökologischen Designs.</w:t>
                              </w:r>
                            </w:p>
                          </w:tc>
                        </w:tr>
                        <w:tr w:rsidR="00BE0C66" w:rsidRPr="00BE0C66" w14:paraId="7A9A5FDC" w14:textId="77777777">
                          <w:tc>
                            <w:tcPr>
                              <w:tcW w:w="0" w:type="auto"/>
                              <w:vAlign w:val="center"/>
                              <w:hideMark/>
                            </w:tcPr>
                            <w:tbl>
                              <w:tblPr>
                                <w:tblW w:w="4500" w:type="dxa"/>
                                <w:tblCellMar>
                                  <w:left w:w="0" w:type="dxa"/>
                                  <w:right w:w="0" w:type="dxa"/>
                                </w:tblCellMar>
                                <w:tblLook w:val="04A0" w:firstRow="1" w:lastRow="0" w:firstColumn="1" w:lastColumn="0" w:noHBand="0" w:noVBand="1"/>
                              </w:tblPr>
                              <w:tblGrid>
                                <w:gridCol w:w="4500"/>
                              </w:tblGrid>
                              <w:tr w:rsidR="00BE0C66" w:rsidRPr="00BE0C66" w14:paraId="013E2A6D" w14:textId="77777777">
                                <w:tc>
                                  <w:tcPr>
                                    <w:tcW w:w="0" w:type="auto"/>
                                    <w:tcMar>
                                      <w:top w:w="225" w:type="dxa"/>
                                      <w:left w:w="0" w:type="dxa"/>
                                      <w:bottom w:w="225" w:type="dxa"/>
                                      <w:right w:w="0" w:type="dxa"/>
                                    </w:tcMar>
                                    <w:vAlign w:val="center"/>
                                    <w:hideMark/>
                                  </w:tcPr>
                                  <w:p w14:paraId="0171AE73" w14:textId="106816FC" w:rsidR="00BE0C66" w:rsidRPr="00BE0C66" w:rsidRDefault="00BE0C66" w:rsidP="00BE0C66">
                                    <w:r w:rsidRPr="00BE0C66">
                                      <w:rPr>
                                        <w:noProof/>
                                      </w:rPr>
                                      <w:drawing>
                                        <wp:inline distT="0" distB="0" distL="0" distR="0" wp14:anchorId="014D949F" wp14:editId="2E981B03">
                                          <wp:extent cx="2857500" cy="333375"/>
                                          <wp:effectExtent l="0" t="0" r="0" b="9525"/>
                                          <wp:docPr id="1970430707" name="Grafik 1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430707" name="Grafik 17">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0" cy="333375"/>
                                                  </a:xfrm>
                                                  <a:prstGeom prst="rect">
                                                    <a:avLst/>
                                                  </a:prstGeom>
                                                  <a:noFill/>
                                                  <a:ln>
                                                    <a:noFill/>
                                                  </a:ln>
                                                </pic:spPr>
                                              </pic:pic>
                                            </a:graphicData>
                                          </a:graphic>
                                        </wp:inline>
                                      </w:drawing>
                                    </w:r>
                                  </w:p>
                                </w:tc>
                              </w:tr>
                            </w:tbl>
                            <w:p w14:paraId="48EE575D" w14:textId="77777777" w:rsidR="00BE0C66" w:rsidRPr="00BE0C66" w:rsidRDefault="00BE0C66" w:rsidP="00BE0C66"/>
                          </w:tc>
                        </w:tr>
                        <w:tr w:rsidR="00BE0C66" w:rsidRPr="00BE0C66" w14:paraId="5A5180CA" w14:textId="77777777">
                          <w:tc>
                            <w:tcPr>
                              <w:tcW w:w="0" w:type="auto"/>
                              <w:tcMar>
                                <w:top w:w="225" w:type="dxa"/>
                                <w:left w:w="0" w:type="dxa"/>
                                <w:bottom w:w="225" w:type="dxa"/>
                                <w:right w:w="0" w:type="dxa"/>
                              </w:tcMar>
                              <w:vAlign w:val="center"/>
                              <w:hideMark/>
                            </w:tcPr>
                            <w:p w14:paraId="0F5C810C" w14:textId="77777777" w:rsidR="00BE0C66" w:rsidRPr="00BE0C66" w:rsidRDefault="00BE0C66" w:rsidP="00BE0C66">
                              <w:pPr>
                                <w:numPr>
                                  <w:ilvl w:val="0"/>
                                  <w:numId w:val="1"/>
                                </w:numPr>
                              </w:pPr>
                              <w:r w:rsidRPr="00BE0C66">
                                <w:t>Preisverleihung im Bundesumweltministerium in Berlin</w:t>
                              </w:r>
                            </w:p>
                            <w:p w14:paraId="6ACF623A" w14:textId="77777777" w:rsidR="00BE0C66" w:rsidRPr="00BE0C66" w:rsidRDefault="00BE0C66" w:rsidP="00BE0C66">
                              <w:pPr>
                                <w:numPr>
                                  <w:ilvl w:val="0"/>
                                  <w:numId w:val="1"/>
                                </w:numPr>
                              </w:pPr>
                              <w:r w:rsidRPr="00BE0C66">
                                <w:t>Uneingeschränkte Nutzung des offiziellen Logos</w:t>
                              </w:r>
                            </w:p>
                            <w:p w14:paraId="30F8461B" w14:textId="77777777" w:rsidR="00BE0C66" w:rsidRPr="00BE0C66" w:rsidRDefault="00BE0C66" w:rsidP="00BE0C66">
                              <w:pPr>
                                <w:numPr>
                                  <w:ilvl w:val="0"/>
                                  <w:numId w:val="1"/>
                                </w:numPr>
                              </w:pPr>
                              <w:r w:rsidRPr="00BE0C66">
                                <w:t>Öffentlichkeitswirksame Präsentation durch unsere Medienpartner</w:t>
                              </w:r>
                            </w:p>
                            <w:p w14:paraId="3FA6372D" w14:textId="77777777" w:rsidR="00BE0C66" w:rsidRPr="00BE0C66" w:rsidRDefault="00BE0C66" w:rsidP="00BE0C66">
                              <w:pPr>
                                <w:numPr>
                                  <w:ilvl w:val="0"/>
                                  <w:numId w:val="1"/>
                                </w:numPr>
                              </w:pPr>
                              <w:r w:rsidRPr="00BE0C66">
                                <w:t>Aufnahme in die Gewinnergalerie des Bundespreises Ecodesign</w:t>
                              </w:r>
                            </w:p>
                            <w:p w14:paraId="3D30D2F5" w14:textId="4EAB59D7" w:rsidR="004B7694" w:rsidRDefault="00BE0C66" w:rsidP="004B7694">
                              <w:pPr>
                                <w:numPr>
                                  <w:ilvl w:val="0"/>
                                  <w:numId w:val="1"/>
                                </w:numPr>
                              </w:pPr>
                              <w:r w:rsidRPr="00BE0C66">
                                <w:t xml:space="preserve">Roadshow </w:t>
                              </w:r>
                              <w:r w:rsidR="004B7694">
                                <w:t>d</w:t>
                              </w:r>
                              <w:r w:rsidR="004B7694" w:rsidRPr="00BE0C66">
                                <w:t>er nominierten und prämierten Einreichungen</w:t>
                              </w:r>
                              <w:r w:rsidR="004B7694">
                                <w:t xml:space="preserve"> </w:t>
                              </w:r>
                              <w:r w:rsidRPr="00BE0C66">
                                <w:t xml:space="preserve">auf Messen und in Museen </w:t>
                              </w:r>
                            </w:p>
                            <w:p w14:paraId="118299C3" w14:textId="545432E1" w:rsidR="00BE0C66" w:rsidRPr="00BE0C66" w:rsidRDefault="00BE0C66" w:rsidP="00725FB5">
                              <w:pPr>
                                <w:numPr>
                                  <w:ilvl w:val="0"/>
                                  <w:numId w:val="1"/>
                                </w:numPr>
                              </w:pPr>
                              <w:r w:rsidRPr="00BE0C66">
                                <w:t>Geldpreis in der Nachwuchs-Kategorie</w:t>
                              </w:r>
                            </w:p>
                          </w:tc>
                        </w:tr>
                        <w:tr w:rsidR="00BE0C66" w:rsidRPr="00BE0C66" w14:paraId="64209551" w14:textId="77777777">
                          <w:tc>
                            <w:tcPr>
                              <w:tcW w:w="0" w:type="auto"/>
                              <w:vAlign w:val="center"/>
                              <w:hideMark/>
                            </w:tcPr>
                            <w:tbl>
                              <w:tblPr>
                                <w:tblW w:w="4500" w:type="dxa"/>
                                <w:tblCellMar>
                                  <w:left w:w="0" w:type="dxa"/>
                                  <w:right w:w="0" w:type="dxa"/>
                                </w:tblCellMar>
                                <w:tblLook w:val="04A0" w:firstRow="1" w:lastRow="0" w:firstColumn="1" w:lastColumn="0" w:noHBand="0" w:noVBand="1"/>
                              </w:tblPr>
                              <w:tblGrid>
                                <w:gridCol w:w="4500"/>
                              </w:tblGrid>
                              <w:tr w:rsidR="00BE0C66" w:rsidRPr="00BE0C66" w14:paraId="78CDFD3C" w14:textId="77777777">
                                <w:tc>
                                  <w:tcPr>
                                    <w:tcW w:w="0" w:type="auto"/>
                                    <w:tcMar>
                                      <w:top w:w="225" w:type="dxa"/>
                                      <w:left w:w="0" w:type="dxa"/>
                                      <w:bottom w:w="225" w:type="dxa"/>
                                      <w:right w:w="0" w:type="dxa"/>
                                    </w:tcMar>
                                    <w:vAlign w:val="center"/>
                                    <w:hideMark/>
                                  </w:tcPr>
                                  <w:p w14:paraId="03C6B302" w14:textId="7955884D" w:rsidR="00BE0C66" w:rsidRPr="00BE0C66" w:rsidRDefault="00BE0C66" w:rsidP="00BE0C66">
                                    <w:r w:rsidRPr="00BE0C66">
                                      <w:rPr>
                                        <w:noProof/>
                                      </w:rPr>
                                      <w:drawing>
                                        <wp:inline distT="0" distB="0" distL="0" distR="0" wp14:anchorId="184B3A88" wp14:editId="62005B3B">
                                          <wp:extent cx="2857500" cy="333375"/>
                                          <wp:effectExtent l="0" t="0" r="0" b="9525"/>
                                          <wp:docPr id="1689050152" name="Grafik 1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050152" name="Grafik 16">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00" cy="333375"/>
                                                  </a:xfrm>
                                                  <a:prstGeom prst="rect">
                                                    <a:avLst/>
                                                  </a:prstGeom>
                                                  <a:noFill/>
                                                  <a:ln>
                                                    <a:noFill/>
                                                  </a:ln>
                                                </pic:spPr>
                                              </pic:pic>
                                            </a:graphicData>
                                          </a:graphic>
                                        </wp:inline>
                                      </w:drawing>
                                    </w:r>
                                  </w:p>
                                </w:tc>
                              </w:tr>
                            </w:tbl>
                            <w:p w14:paraId="1178D8C4" w14:textId="77777777" w:rsidR="00BE0C66" w:rsidRPr="00BE0C66" w:rsidRDefault="00BE0C66" w:rsidP="00BE0C66"/>
                          </w:tc>
                        </w:tr>
                      </w:tbl>
                      <w:p w14:paraId="510D3485" w14:textId="77777777" w:rsidR="00BE0C66" w:rsidRPr="00BE0C66" w:rsidRDefault="00BE0C66" w:rsidP="00BE0C66"/>
                    </w:tc>
                  </w:tr>
                </w:tbl>
                <w:p w14:paraId="00E65DCC" w14:textId="77777777" w:rsidR="00BE0C66" w:rsidRPr="00BE0C66" w:rsidRDefault="00BE0C66" w:rsidP="00BE0C66"/>
              </w:tc>
            </w:tr>
          </w:tbl>
          <w:p w14:paraId="0E5153CE" w14:textId="77777777" w:rsidR="00BE0C66" w:rsidRPr="00BE0C66" w:rsidRDefault="00BE0C66" w:rsidP="00BE0C66">
            <w:pPr>
              <w:rPr>
                <w:vanish/>
              </w:rPr>
            </w:pPr>
          </w:p>
          <w:tbl>
            <w:tblPr>
              <w:tblW w:w="5000" w:type="pct"/>
              <w:jc w:val="center"/>
              <w:tblCellMar>
                <w:left w:w="0" w:type="dxa"/>
                <w:right w:w="0" w:type="dxa"/>
              </w:tblCellMar>
              <w:tblLook w:val="04A0" w:firstRow="1" w:lastRow="0" w:firstColumn="1" w:lastColumn="0" w:noHBand="0" w:noVBand="1"/>
            </w:tblPr>
            <w:tblGrid>
              <w:gridCol w:w="9000"/>
            </w:tblGrid>
            <w:tr w:rsidR="00BE0C66" w:rsidRPr="00BE0C66" w14:paraId="057B56A9" w14:textId="77777777">
              <w:trPr>
                <w:jc w:val="center"/>
              </w:trPr>
              <w:tc>
                <w:tcPr>
                  <w:tcW w:w="0" w:type="auto"/>
                  <w:tcMar>
                    <w:top w:w="300" w:type="dxa"/>
                    <w:left w:w="0" w:type="dxa"/>
                    <w:bottom w:w="30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4500"/>
                    <w:gridCol w:w="4500"/>
                  </w:tblGrid>
                  <w:tr w:rsidR="00BE0C66" w:rsidRPr="00BE0C66" w14:paraId="642936AA" w14:textId="77777777">
                    <w:tc>
                      <w:tcPr>
                        <w:tcW w:w="2500" w:type="pct"/>
                        <w:hideMark/>
                      </w:tcPr>
                      <w:tbl>
                        <w:tblPr>
                          <w:tblW w:w="5000" w:type="pct"/>
                          <w:tblCellMar>
                            <w:left w:w="0" w:type="dxa"/>
                            <w:right w:w="0" w:type="dxa"/>
                          </w:tblCellMar>
                          <w:tblLook w:val="04A0" w:firstRow="1" w:lastRow="0" w:firstColumn="1" w:lastColumn="0" w:noHBand="0" w:noVBand="1"/>
                        </w:tblPr>
                        <w:tblGrid>
                          <w:gridCol w:w="4500"/>
                        </w:tblGrid>
                        <w:tr w:rsidR="00BE0C66" w:rsidRPr="00BE0C66" w14:paraId="1F864E24" w14:textId="77777777">
                          <w:tc>
                            <w:tcPr>
                              <w:tcW w:w="0" w:type="auto"/>
                              <w:tcMar>
                                <w:top w:w="0" w:type="dxa"/>
                                <w:left w:w="225" w:type="dxa"/>
                                <w:bottom w:w="0" w:type="dxa"/>
                                <w:right w:w="225" w:type="dxa"/>
                              </w:tcMa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4DD529DE"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28EBFA74" w14:textId="77777777">
                                      <w:tc>
                                        <w:tcPr>
                                          <w:tcW w:w="0" w:type="auto"/>
                                          <w:tcMar>
                                            <w:top w:w="225" w:type="dxa"/>
                                            <w:left w:w="0" w:type="dxa"/>
                                            <w:bottom w:w="75" w:type="dxa"/>
                                            <w:right w:w="0" w:type="dxa"/>
                                          </w:tcMar>
                                          <w:hideMark/>
                                        </w:tcPr>
                                        <w:p w14:paraId="6108C7F5" w14:textId="2683DC9A" w:rsidR="00BE0C66" w:rsidRPr="00BE0C66" w:rsidRDefault="00BE0C66" w:rsidP="00BE0C66">
                                          <w:hyperlink r:id="rId24" w:history="1">
                                            <w:r w:rsidRPr="00BE0C66">
                                              <w:rPr>
                                                <w:rStyle w:val="Hyperlink"/>
                                                <w:color w:val="3333CC"/>
                                              </w:rPr>
                                              <w:t>Ausschreibung</w:t>
                                            </w:r>
                                          </w:hyperlink>
                                        </w:p>
                                      </w:tc>
                                    </w:tr>
                                  </w:tbl>
                                  <w:p w14:paraId="7FF3FA45" w14:textId="77777777" w:rsidR="00BE0C66" w:rsidRPr="00BE0C66" w:rsidRDefault="00BE0C66" w:rsidP="00BE0C66"/>
                                </w:tc>
                              </w:tr>
                              <w:tr w:rsidR="00BE0C66" w:rsidRPr="00BE0C66" w14:paraId="6A68CE2F"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675B140B" w14:textId="77777777">
                                      <w:tc>
                                        <w:tcPr>
                                          <w:tcW w:w="0" w:type="auto"/>
                                          <w:tcMar>
                                            <w:top w:w="0" w:type="dxa"/>
                                            <w:left w:w="0" w:type="dxa"/>
                                            <w:bottom w:w="225" w:type="dxa"/>
                                            <w:right w:w="225" w:type="dxa"/>
                                          </w:tcMar>
                                          <w:hideMark/>
                                        </w:tcPr>
                                        <w:p w14:paraId="05B40CC8" w14:textId="77777777" w:rsidR="00BE0C66" w:rsidRPr="00BE0C66" w:rsidRDefault="00BE0C66" w:rsidP="00BE0C66">
                                          <w:r w:rsidRPr="00BE0C66">
                                            <w:rPr>
                                              <w:i/>
                                              <w:iCs/>
                                            </w:rPr>
                                            <w:t>bis 2. April 2026</w:t>
                                          </w:r>
                                        </w:p>
                                      </w:tc>
                                    </w:tr>
                                  </w:tbl>
                                  <w:p w14:paraId="2C1CDD76" w14:textId="77777777" w:rsidR="00BE0C66" w:rsidRPr="00BE0C66" w:rsidRDefault="00BE0C66" w:rsidP="00BE0C66"/>
                                </w:tc>
                              </w:tr>
                              <w:tr w:rsidR="00BE0C66" w:rsidRPr="00BE0C66" w14:paraId="05116421" w14:textId="77777777">
                                <w:trPr>
                                  <w:trHeight w:val="225"/>
                                </w:trPr>
                                <w:tc>
                                  <w:tcPr>
                                    <w:tcW w:w="0" w:type="auto"/>
                                    <w:vAlign w:val="center"/>
                                    <w:hideMark/>
                                  </w:tcPr>
                                  <w:p w14:paraId="51BAC481" w14:textId="77777777" w:rsidR="00BE0C66" w:rsidRPr="00BE0C66" w:rsidRDefault="00BE0C66" w:rsidP="00BE0C66">
                                    <w:r w:rsidRPr="00BE0C66">
                                      <w:softHyphen/>
                                      <w:t xml:space="preserve"> </w:t>
                                    </w:r>
                                  </w:p>
                                </w:tc>
                              </w:tr>
                              <w:tr w:rsidR="00BE0C66" w:rsidRPr="00BE0C66" w14:paraId="50AC4BBC"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7DDFCC1F" w14:textId="77777777">
                                      <w:tc>
                                        <w:tcPr>
                                          <w:tcW w:w="0" w:type="auto"/>
                                          <w:tcMar>
                                            <w:top w:w="225" w:type="dxa"/>
                                            <w:left w:w="0" w:type="dxa"/>
                                            <w:bottom w:w="75" w:type="dxa"/>
                                            <w:right w:w="0" w:type="dxa"/>
                                          </w:tcMar>
                                          <w:hideMark/>
                                        </w:tcPr>
                                        <w:p w14:paraId="073B029C" w14:textId="6C52EADD" w:rsidR="00BE0C66" w:rsidRPr="00BE0C66" w:rsidRDefault="00BE0C66" w:rsidP="00BE0C66">
                                          <w:hyperlink r:id="rId25" w:history="1">
                                            <w:r w:rsidRPr="00BE0C66">
                                              <w:rPr>
                                                <w:rStyle w:val="Hyperlink"/>
                                                <w:color w:val="3333CC"/>
                                              </w:rPr>
                                              <w:t>Jurysitzung</w:t>
                                            </w:r>
                                          </w:hyperlink>
                                        </w:p>
                                      </w:tc>
                                    </w:tr>
                                  </w:tbl>
                                  <w:p w14:paraId="0DA6BCF9" w14:textId="77777777" w:rsidR="00BE0C66" w:rsidRPr="00BE0C66" w:rsidRDefault="00BE0C66" w:rsidP="00BE0C66"/>
                                </w:tc>
                              </w:tr>
                              <w:tr w:rsidR="00BE0C66" w:rsidRPr="00BE0C66" w14:paraId="3B5E7D07"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130C98A7" w14:textId="77777777">
                                      <w:tc>
                                        <w:tcPr>
                                          <w:tcW w:w="0" w:type="auto"/>
                                          <w:tcMar>
                                            <w:top w:w="0" w:type="dxa"/>
                                            <w:left w:w="0" w:type="dxa"/>
                                            <w:bottom w:w="225" w:type="dxa"/>
                                            <w:right w:w="225" w:type="dxa"/>
                                          </w:tcMar>
                                          <w:hideMark/>
                                        </w:tcPr>
                                        <w:p w14:paraId="7CE25CBC" w14:textId="77777777" w:rsidR="00BE0C66" w:rsidRPr="00BE0C66" w:rsidRDefault="00BE0C66" w:rsidP="00BE0C66">
                                          <w:r w:rsidRPr="00BE0C66">
                                            <w:rPr>
                                              <w:i/>
                                              <w:iCs/>
                                            </w:rPr>
                                            <w:t>14. &amp;. 15. September 2026</w:t>
                                          </w:r>
                                        </w:p>
                                      </w:tc>
                                    </w:tr>
                                  </w:tbl>
                                  <w:p w14:paraId="6548F7FC" w14:textId="77777777" w:rsidR="00BE0C66" w:rsidRPr="00BE0C66" w:rsidRDefault="00BE0C66" w:rsidP="00BE0C66"/>
                                </w:tc>
                              </w:tr>
                            </w:tbl>
                            <w:p w14:paraId="32EF4066" w14:textId="77777777" w:rsidR="00BE0C66" w:rsidRPr="00BE0C66" w:rsidRDefault="00BE0C66" w:rsidP="00BE0C66"/>
                          </w:tc>
                        </w:tr>
                      </w:tbl>
                      <w:p w14:paraId="7E7080AF" w14:textId="77777777" w:rsidR="00BE0C66" w:rsidRPr="00BE0C66" w:rsidRDefault="00BE0C66" w:rsidP="00BE0C66"/>
                    </w:tc>
                    <w:tc>
                      <w:tcPr>
                        <w:tcW w:w="2500" w:type="pct"/>
                        <w:hideMark/>
                      </w:tcPr>
                      <w:tbl>
                        <w:tblPr>
                          <w:tblW w:w="5000" w:type="pct"/>
                          <w:tblCellMar>
                            <w:left w:w="0" w:type="dxa"/>
                            <w:right w:w="0" w:type="dxa"/>
                          </w:tblCellMar>
                          <w:tblLook w:val="04A0" w:firstRow="1" w:lastRow="0" w:firstColumn="1" w:lastColumn="0" w:noHBand="0" w:noVBand="1"/>
                        </w:tblPr>
                        <w:tblGrid>
                          <w:gridCol w:w="4500"/>
                        </w:tblGrid>
                        <w:tr w:rsidR="00BE0C66" w:rsidRPr="00BE0C66" w14:paraId="7DF28553" w14:textId="77777777">
                          <w:tc>
                            <w:tcPr>
                              <w:tcW w:w="0" w:type="auto"/>
                              <w:tcMar>
                                <w:top w:w="0" w:type="dxa"/>
                                <w:left w:w="225" w:type="dxa"/>
                                <w:bottom w:w="0" w:type="dxa"/>
                                <w:right w:w="225" w:type="dxa"/>
                              </w:tcMa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436549ED"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1E3C49E9" w14:textId="77777777">
                                      <w:tc>
                                        <w:tcPr>
                                          <w:tcW w:w="0" w:type="auto"/>
                                          <w:tcMar>
                                            <w:top w:w="225" w:type="dxa"/>
                                            <w:left w:w="0" w:type="dxa"/>
                                            <w:bottom w:w="75" w:type="dxa"/>
                                            <w:right w:w="0" w:type="dxa"/>
                                          </w:tcMar>
                                          <w:hideMark/>
                                        </w:tcPr>
                                        <w:p w14:paraId="3D05AFF6" w14:textId="7116ED2D" w:rsidR="00BE0C66" w:rsidRPr="00BE0C66" w:rsidRDefault="00BE0C66" w:rsidP="00BE0C66">
                                          <w:hyperlink r:id="rId26" w:history="1">
                                            <w:r w:rsidRPr="00BE0C66">
                                              <w:rPr>
                                                <w:rStyle w:val="Hyperlink"/>
                                                <w:color w:val="3333CC"/>
                                              </w:rPr>
                                              <w:t>Vorbewertung</w:t>
                                            </w:r>
                                          </w:hyperlink>
                                        </w:p>
                                      </w:tc>
                                    </w:tr>
                                  </w:tbl>
                                  <w:p w14:paraId="09EC2572" w14:textId="77777777" w:rsidR="00BE0C66" w:rsidRPr="00BE0C66" w:rsidRDefault="00BE0C66" w:rsidP="00BE0C66"/>
                                </w:tc>
                              </w:tr>
                              <w:tr w:rsidR="00BE0C66" w:rsidRPr="00BE0C66" w14:paraId="793756CD"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5004D97E" w14:textId="77777777">
                                      <w:tc>
                                        <w:tcPr>
                                          <w:tcW w:w="0" w:type="auto"/>
                                          <w:tcMar>
                                            <w:top w:w="0" w:type="dxa"/>
                                            <w:left w:w="0" w:type="dxa"/>
                                            <w:bottom w:w="225" w:type="dxa"/>
                                            <w:right w:w="225" w:type="dxa"/>
                                          </w:tcMar>
                                          <w:hideMark/>
                                        </w:tcPr>
                                        <w:p w14:paraId="1FD1D5D4" w14:textId="77777777" w:rsidR="00BE0C66" w:rsidRPr="00BE0C66" w:rsidRDefault="00BE0C66" w:rsidP="00BE0C66">
                                          <w:r w:rsidRPr="00BE0C66">
                                            <w:rPr>
                                              <w:i/>
                                              <w:iCs/>
                                            </w:rPr>
                                            <w:t>bis 26. Juni 2026</w:t>
                                          </w:r>
                                        </w:p>
                                      </w:tc>
                                    </w:tr>
                                  </w:tbl>
                                  <w:p w14:paraId="65188871" w14:textId="77777777" w:rsidR="00BE0C66" w:rsidRPr="00BE0C66" w:rsidRDefault="00BE0C66" w:rsidP="00BE0C66"/>
                                </w:tc>
                              </w:tr>
                              <w:tr w:rsidR="00BE0C66" w:rsidRPr="00BE0C66" w14:paraId="268B9091" w14:textId="77777777">
                                <w:trPr>
                                  <w:trHeight w:val="225"/>
                                </w:trPr>
                                <w:tc>
                                  <w:tcPr>
                                    <w:tcW w:w="0" w:type="auto"/>
                                    <w:vAlign w:val="center"/>
                                    <w:hideMark/>
                                  </w:tcPr>
                                  <w:p w14:paraId="5B09EB0F" w14:textId="77777777" w:rsidR="00BE0C66" w:rsidRPr="00BE0C66" w:rsidRDefault="00BE0C66" w:rsidP="00BE0C66">
                                    <w:r w:rsidRPr="00BE0C66">
                                      <w:softHyphen/>
                                      <w:t xml:space="preserve"> </w:t>
                                    </w:r>
                                  </w:p>
                                </w:tc>
                              </w:tr>
                              <w:tr w:rsidR="00BE0C66" w:rsidRPr="00BE0C66" w14:paraId="3767DCAB"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5378A58D" w14:textId="77777777">
                                      <w:tc>
                                        <w:tcPr>
                                          <w:tcW w:w="0" w:type="auto"/>
                                          <w:tcMar>
                                            <w:top w:w="225" w:type="dxa"/>
                                            <w:left w:w="0" w:type="dxa"/>
                                            <w:bottom w:w="75" w:type="dxa"/>
                                            <w:right w:w="0" w:type="dxa"/>
                                          </w:tcMar>
                                          <w:hideMark/>
                                        </w:tcPr>
                                        <w:p w14:paraId="5335D6A7" w14:textId="70259837" w:rsidR="00BE0C66" w:rsidRPr="00BE0C66" w:rsidRDefault="00BE0C66" w:rsidP="00BE0C66">
                                          <w:hyperlink r:id="rId27" w:history="1">
                                            <w:r w:rsidRPr="00BE0C66">
                                              <w:rPr>
                                                <w:rStyle w:val="Hyperlink"/>
                                                <w:color w:val="3333CC"/>
                                              </w:rPr>
                                              <w:t>Preisverleihung</w:t>
                                            </w:r>
                                          </w:hyperlink>
                                        </w:p>
                                      </w:tc>
                                    </w:tr>
                                  </w:tbl>
                                  <w:p w14:paraId="5673E6BE" w14:textId="77777777" w:rsidR="00BE0C66" w:rsidRPr="00BE0C66" w:rsidRDefault="00BE0C66" w:rsidP="00BE0C66"/>
                                </w:tc>
                              </w:tr>
                              <w:tr w:rsidR="00BE0C66" w:rsidRPr="00BE0C66" w14:paraId="768CB175"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050"/>
                                    </w:tblGrid>
                                    <w:tr w:rsidR="00BE0C66" w:rsidRPr="00BE0C66" w14:paraId="7DE31983" w14:textId="77777777">
                                      <w:tc>
                                        <w:tcPr>
                                          <w:tcW w:w="0" w:type="auto"/>
                                          <w:tcMar>
                                            <w:top w:w="0" w:type="dxa"/>
                                            <w:left w:w="0" w:type="dxa"/>
                                            <w:bottom w:w="225" w:type="dxa"/>
                                            <w:right w:w="225" w:type="dxa"/>
                                          </w:tcMar>
                                          <w:hideMark/>
                                        </w:tcPr>
                                        <w:p w14:paraId="26895733" w14:textId="77777777" w:rsidR="00BE0C66" w:rsidRPr="00BE0C66" w:rsidRDefault="00BE0C66" w:rsidP="00BE0C66">
                                          <w:r w:rsidRPr="00BE0C66">
                                            <w:rPr>
                                              <w:i/>
                                              <w:iCs/>
                                            </w:rPr>
                                            <w:t>30. November 2026</w:t>
                                          </w:r>
                                        </w:p>
                                      </w:tc>
                                    </w:tr>
                                  </w:tbl>
                                  <w:p w14:paraId="0C56BC91" w14:textId="77777777" w:rsidR="00BE0C66" w:rsidRPr="00BE0C66" w:rsidRDefault="00BE0C66" w:rsidP="00BE0C66"/>
                                </w:tc>
                              </w:tr>
                            </w:tbl>
                            <w:p w14:paraId="0E80CAD8" w14:textId="77777777" w:rsidR="00BE0C66" w:rsidRPr="00BE0C66" w:rsidRDefault="00BE0C66" w:rsidP="00BE0C66"/>
                          </w:tc>
                        </w:tr>
                      </w:tbl>
                      <w:p w14:paraId="5BF1BE95" w14:textId="77777777" w:rsidR="00BE0C66" w:rsidRPr="00BE0C66" w:rsidRDefault="00BE0C66" w:rsidP="00BE0C66"/>
                    </w:tc>
                  </w:tr>
                </w:tbl>
                <w:p w14:paraId="1C22FE1D" w14:textId="77777777" w:rsidR="00BE0C66" w:rsidRPr="00BE0C66" w:rsidRDefault="00BE0C66" w:rsidP="00BE0C66"/>
              </w:tc>
            </w:tr>
          </w:tbl>
          <w:p w14:paraId="67B846BE" w14:textId="77777777" w:rsidR="00BE0C66" w:rsidRPr="00BE0C66" w:rsidRDefault="00BE0C66" w:rsidP="00BE0C66">
            <w:pPr>
              <w:rPr>
                <w:vanish/>
              </w:rPr>
            </w:pPr>
          </w:p>
          <w:tbl>
            <w:tblPr>
              <w:tblW w:w="5000" w:type="pct"/>
              <w:jc w:val="center"/>
              <w:tblCellMar>
                <w:left w:w="0" w:type="dxa"/>
                <w:right w:w="0" w:type="dxa"/>
              </w:tblCellMar>
              <w:tblLook w:val="04A0" w:firstRow="1" w:lastRow="0" w:firstColumn="1" w:lastColumn="0" w:noHBand="0" w:noVBand="1"/>
            </w:tblPr>
            <w:tblGrid>
              <w:gridCol w:w="9000"/>
            </w:tblGrid>
            <w:tr w:rsidR="00BE0C66" w:rsidRPr="00BE0C66" w14:paraId="2F6D5933" w14:textId="77777777">
              <w:trPr>
                <w:jc w:val="center"/>
              </w:trPr>
              <w:tc>
                <w:tcPr>
                  <w:tcW w:w="0" w:type="auto"/>
                  <w:tcMar>
                    <w:top w:w="300" w:type="dxa"/>
                    <w:left w:w="0" w:type="dxa"/>
                    <w:bottom w:w="30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24671FDF"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7202E887" w14:textId="77777777">
                          <w:tc>
                            <w:tcPr>
                              <w:tcW w:w="0" w:type="auto"/>
                              <w:tcMar>
                                <w:top w:w="0" w:type="dxa"/>
                                <w:left w:w="225" w:type="dxa"/>
                                <w:bottom w:w="0" w:type="dxa"/>
                                <w:right w:w="225" w:type="dxa"/>
                              </w:tcMar>
                              <w:hideMark/>
                            </w:tcPr>
                            <w:tbl>
                              <w:tblPr>
                                <w:tblW w:w="5000" w:type="pct"/>
                                <w:tblCellMar>
                                  <w:left w:w="0" w:type="dxa"/>
                                  <w:right w:w="0" w:type="dxa"/>
                                </w:tblCellMar>
                                <w:tblLook w:val="04A0" w:firstRow="1" w:lastRow="0" w:firstColumn="1" w:lastColumn="0" w:noHBand="0" w:noVBand="1"/>
                              </w:tblPr>
                              <w:tblGrid>
                                <w:gridCol w:w="8550"/>
                              </w:tblGrid>
                              <w:tr w:rsidR="00BE0C66" w:rsidRPr="00BE0C66" w14:paraId="76A3AD9D" w14:textId="77777777">
                                <w:tc>
                                  <w:tcPr>
                                    <w:tcW w:w="0" w:type="auto"/>
                                    <w:vAlign w:val="center"/>
                                    <w:hideMark/>
                                  </w:tcPr>
                                  <w:tbl>
                                    <w:tblPr>
                                      <w:tblW w:w="3750" w:type="dxa"/>
                                      <w:jc w:val="center"/>
                                      <w:tblCellMar>
                                        <w:left w:w="0" w:type="dxa"/>
                                        <w:right w:w="0" w:type="dxa"/>
                                      </w:tblCellMar>
                                      <w:tblLook w:val="04A0" w:firstRow="1" w:lastRow="0" w:firstColumn="1" w:lastColumn="0" w:noHBand="0" w:noVBand="1"/>
                                    </w:tblPr>
                                    <w:tblGrid>
                                      <w:gridCol w:w="3780"/>
                                    </w:tblGrid>
                                    <w:tr w:rsidR="00BE0C66" w:rsidRPr="00BE0C66" w14:paraId="529C9A3B" w14:textId="77777777">
                                      <w:trPr>
                                        <w:trHeight w:val="113"/>
                                        <w:jc w:val="center"/>
                                      </w:trPr>
                                      <w:tc>
                                        <w:tcPr>
                                          <w:tcW w:w="0" w:type="auto"/>
                                          <w:vAlign w:val="center"/>
                                          <w:hideMark/>
                                        </w:tcPr>
                                        <w:p w14:paraId="237ECD74" w14:textId="77777777" w:rsidR="00BE0C66" w:rsidRPr="00BE0C66" w:rsidRDefault="00BE0C66" w:rsidP="00BE0C66">
                                          <w:r w:rsidRPr="00BE0C66">
                                            <w:lastRenderedPageBreak/>
                                            <w:softHyphen/>
                                          </w:r>
                                        </w:p>
                                      </w:tc>
                                    </w:tr>
                                    <w:tr w:rsidR="00BE0C66" w:rsidRPr="00BE0C66" w14:paraId="0A8F49FC" w14:textId="77777777">
                                      <w:trPr>
                                        <w:trHeight w:val="135"/>
                                        <w:jc w:val="center"/>
                                      </w:trPr>
                                      <w:tc>
                                        <w:tcPr>
                                          <w:tcW w:w="0" w:type="auto"/>
                                          <w:hideMark/>
                                        </w:tcPr>
                                        <w:p w14:paraId="5CD5A106" w14:textId="1A3F1E20" w:rsidR="00BE0C66" w:rsidRPr="00BE0C66" w:rsidRDefault="00BE0C66" w:rsidP="00BE0C66">
                                          <w:r w:rsidRPr="00BE0C66">
                                            <w:rPr>
                                              <w:noProof/>
                                            </w:rPr>
                                            <mc:AlternateContent>
                                              <mc:Choice Requires="wps">
                                                <w:drawing>
                                                  <wp:inline distT="0" distB="0" distL="0" distR="0" wp14:anchorId="6ECA98EC" wp14:editId="6C1C08C2">
                                                    <wp:extent cx="2371725" cy="390525"/>
                                                    <wp:effectExtent l="0" t="0" r="28575" b="28575"/>
                                                    <wp:docPr id="1318691963" name="Rechteck: abgerundete Ecken 22">
                                                      <a:hlinkClick xmlns:a="http://schemas.openxmlformats.org/drawingml/2006/main" r:id="rId2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90525"/>
                                                            </a:xfrm>
                                                            <a:prstGeom prst="roundRect">
                                                              <a:avLst>
                                                                <a:gd name="adj" fmla="val 48000"/>
                                                              </a:avLst>
                                                            </a:prstGeom>
                                                            <a:solidFill>
                                                              <a:srgbClr val="B9D738"/>
                                                            </a:solidFill>
                                                            <a:ln w="9525">
                                                              <a:solidFill>
                                                                <a:srgbClr val="B9D738"/>
                                                              </a:solidFill>
                                                              <a:round/>
                                                              <a:headEnd/>
                                                              <a:tailEnd/>
                                                            </a:ln>
                                                          </wps:spPr>
                                                          <wps:txbx>
                                                            <w:txbxContent>
                                                              <w:p w14:paraId="6480E6D8" w14:textId="77777777" w:rsidR="00BE0C66" w:rsidRDefault="00BE0C66" w:rsidP="00BE0C66">
                                                                <w:pPr>
                                                                  <w:jc w:val="center"/>
                                                                  <w:rPr>
                                                                    <w:rFonts w:ascii="Arial" w:eastAsia="Times New Roman" w:hAnsi="Arial" w:cs="Arial"/>
                                                                    <w:color w:val="FFFFFF"/>
                                                                  </w:rPr>
                                                                </w:pPr>
                                                                <w:r>
                                                                  <w:rPr>
                                                                    <w:rFonts w:ascii="Arial" w:eastAsia="Times New Roman" w:hAnsi="Arial" w:cs="Arial"/>
                                                                  </w:rPr>
                                                                  <w:t>Jetzt bewerben!</w:t>
                                                                </w:r>
                                                              </w:p>
                                                            </w:txbxContent>
                                                          </wps:txbx>
                                                          <wps:bodyPr rot="0" vert="horz" wrap="square" lIns="0" tIns="0" rIns="0" bIns="0" anchor="ctr" anchorCtr="0" upright="1">
                                                            <a:noAutofit/>
                                                          </wps:bodyPr>
                                                        </wps:wsp>
                                                      </a:graphicData>
                                                    </a:graphic>
                                                  </wp:inline>
                                                </w:drawing>
                                              </mc:Choice>
                                              <mc:Fallback>
                                                <w:pict>
                                                  <v:roundrect w14:anchorId="6ECA98EC" id="Rechteck: abgerundete Ecken 22" o:spid="_x0000_s1026" href="https://www.bundespreis-ecodesign.de/de/wettbewerb" style="width:186.75pt;height:30.75pt;visibility:visible;mso-wrap-style:square;mso-left-percent:-10001;mso-top-percent:-10001;mso-position-horizontal:absolute;mso-position-horizontal-relative:char;mso-position-vertical:absolute;mso-position-vertical-relative:line;mso-left-percent:-10001;mso-top-percent:-10001;v-text-anchor:middle" arcsize="314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" o:button="t" fillcolor="#b9d738" strokecolor="#b9d738">
                                                    <v:fill o:detectmouseclick="t"/>
                                                    <v:textbox inset="0,0,0,0">
                                                      <w:txbxContent>
                                                        <w:p w14:paraId="6480E6D8" w14:textId="77777777" w:rsidR="00BE0C66" w:rsidRDefault="00BE0C66" w:rsidP="00BE0C66">
                                                          <w:pPr>
                                                            <w:jc w:val="center"/>
                                                            <w:rPr>
                                                              <w:rFonts w:ascii="Arial" w:eastAsia="Times New Roman" w:hAnsi="Arial" w:cs="Arial"/>
                                                              <w:color w:val="FFFFFF"/>
                                                            </w:rPr>
                                                          </w:pPr>
                                                          <w:r>
                                                            <w:rPr>
                                                              <w:rFonts w:ascii="Arial" w:eastAsia="Times New Roman" w:hAnsi="Arial" w:cs="Arial"/>
                                                            </w:rPr>
                                                            <w:t>Jetzt bewerben!</w:t>
                                                          </w:r>
                                                        </w:p>
                                                      </w:txbxContent>
                                                    </v:textbox>
                                                    <w10:anchorlock/>
                                                  </v:roundrect>
                                                </w:pict>
                                              </mc:Fallback>
                                            </mc:AlternateContent>
                                          </w:r>
                                        </w:p>
                                      </w:tc>
                                    </w:tr>
                                    <w:tr w:rsidR="00BE0C66" w:rsidRPr="00BE0C66" w14:paraId="05A8B5E3" w14:textId="77777777">
                                      <w:trPr>
                                        <w:trHeight w:val="113"/>
                                        <w:jc w:val="center"/>
                                      </w:trPr>
                                      <w:tc>
                                        <w:tcPr>
                                          <w:tcW w:w="0" w:type="auto"/>
                                          <w:vAlign w:val="center"/>
                                          <w:hideMark/>
                                        </w:tcPr>
                                        <w:p w14:paraId="3616041E" w14:textId="77777777" w:rsidR="00BE0C66" w:rsidRPr="00BE0C66" w:rsidRDefault="00BE0C66" w:rsidP="00BE0C66">
                                          <w:r w:rsidRPr="00BE0C66">
                                            <w:softHyphen/>
                                          </w:r>
                                        </w:p>
                                      </w:tc>
                                    </w:tr>
                                  </w:tbl>
                                  <w:p w14:paraId="345687C7" w14:textId="77777777" w:rsidR="00BE0C66" w:rsidRPr="00BE0C66" w:rsidRDefault="00BE0C66" w:rsidP="00BE0C66"/>
                                </w:tc>
                              </w:tr>
                            </w:tbl>
                            <w:p w14:paraId="00485574" w14:textId="77777777" w:rsidR="00BE0C66" w:rsidRPr="00BE0C66" w:rsidRDefault="00BE0C66" w:rsidP="00BE0C66"/>
                          </w:tc>
                        </w:tr>
                      </w:tbl>
                      <w:p w14:paraId="749F7562" w14:textId="77777777" w:rsidR="00BE0C66" w:rsidRPr="00BE0C66" w:rsidRDefault="00BE0C66" w:rsidP="00BE0C66"/>
                    </w:tc>
                  </w:tr>
                </w:tbl>
                <w:p w14:paraId="233E7DD0" w14:textId="77777777" w:rsidR="00BE0C66" w:rsidRPr="00BE0C66" w:rsidRDefault="00BE0C66" w:rsidP="00BE0C66"/>
              </w:tc>
            </w:tr>
          </w:tbl>
          <w:p w14:paraId="1103BBB1" w14:textId="77777777" w:rsidR="00BE0C66" w:rsidRPr="00BE0C66" w:rsidRDefault="00BE0C66" w:rsidP="00BE0C66">
            <w:pPr>
              <w:rPr>
                <w:vanish/>
              </w:rPr>
            </w:pPr>
          </w:p>
          <w:tbl>
            <w:tblPr>
              <w:tblW w:w="5000" w:type="pct"/>
              <w:jc w:val="center"/>
              <w:tblCellMar>
                <w:left w:w="0" w:type="dxa"/>
                <w:right w:w="0" w:type="dxa"/>
              </w:tblCellMar>
              <w:tblLook w:val="04A0" w:firstRow="1" w:lastRow="0" w:firstColumn="1" w:lastColumn="0" w:noHBand="0" w:noVBand="1"/>
            </w:tblPr>
            <w:tblGrid>
              <w:gridCol w:w="9000"/>
            </w:tblGrid>
            <w:tr w:rsidR="00BE0C66" w:rsidRPr="00BE0C66" w14:paraId="47456F74" w14:textId="77777777">
              <w:trPr>
                <w:jc w:val="center"/>
              </w:trPr>
              <w:tc>
                <w:tcPr>
                  <w:tcW w:w="0" w:type="auto"/>
                  <w:tcMar>
                    <w:top w:w="150"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26CC5A6E"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3B27DB9E" w14:textId="77777777">
                          <w:tc>
                            <w:tcPr>
                              <w:tcW w:w="0" w:type="auto"/>
                              <w:tcMar>
                                <w:top w:w="0" w:type="dxa"/>
                                <w:left w:w="225" w:type="dxa"/>
                                <w:bottom w:w="0" w:type="dxa"/>
                                <w:right w:w="225" w:type="dxa"/>
                              </w:tcMar>
                              <w:hideMark/>
                            </w:tcPr>
                            <w:tbl>
                              <w:tblPr>
                                <w:tblW w:w="5000" w:type="pct"/>
                                <w:tblCellMar>
                                  <w:left w:w="0" w:type="dxa"/>
                                  <w:right w:w="0" w:type="dxa"/>
                                </w:tblCellMar>
                                <w:tblLook w:val="04A0" w:firstRow="1" w:lastRow="0" w:firstColumn="1" w:lastColumn="0" w:noHBand="0" w:noVBand="1"/>
                              </w:tblPr>
                              <w:tblGrid>
                                <w:gridCol w:w="8550"/>
                              </w:tblGrid>
                              <w:tr w:rsidR="00BE0C66" w:rsidRPr="00BE0C66" w14:paraId="4AB4D7D6" w14:textId="77777777">
                                <w:tc>
                                  <w:tcPr>
                                    <w:tcW w:w="0" w:type="auto"/>
                                    <w:vAlign w:val="center"/>
                                    <w:hideMark/>
                                  </w:tcPr>
                                  <w:tbl>
                                    <w:tblPr>
                                      <w:tblW w:w="5000" w:type="pct"/>
                                      <w:jc w:val="center"/>
                                      <w:tblBorders>
                                        <w:top w:val="single" w:sz="18" w:space="0" w:color="4628C7"/>
                                      </w:tblBorders>
                                      <w:tblCellMar>
                                        <w:left w:w="0" w:type="dxa"/>
                                        <w:right w:w="0" w:type="dxa"/>
                                      </w:tblCellMar>
                                      <w:tblLook w:val="04A0" w:firstRow="1" w:lastRow="0" w:firstColumn="1" w:lastColumn="0" w:noHBand="0" w:noVBand="1"/>
                                    </w:tblPr>
                                    <w:tblGrid>
                                      <w:gridCol w:w="8550"/>
                                    </w:tblGrid>
                                    <w:tr w:rsidR="00BE0C66" w:rsidRPr="00BE0C66" w14:paraId="6F19323A" w14:textId="77777777">
                                      <w:trPr>
                                        <w:jc w:val="center"/>
                                      </w:trPr>
                                      <w:tc>
                                        <w:tcPr>
                                          <w:tcW w:w="0" w:type="auto"/>
                                          <w:tcBorders>
                                            <w:top w:val="single" w:sz="18" w:space="0" w:color="4628C7"/>
                                            <w:left w:val="nil"/>
                                            <w:bottom w:val="nil"/>
                                            <w:right w:val="nil"/>
                                          </w:tcBorders>
                                          <w:vAlign w:val="center"/>
                                          <w:hideMark/>
                                        </w:tcPr>
                                        <w:p w14:paraId="574437B0" w14:textId="77777777" w:rsidR="00BE0C66" w:rsidRPr="00BE0C66" w:rsidRDefault="00BE0C66" w:rsidP="00BE0C66">
                                          <w:r w:rsidRPr="00BE0C66">
                                            <w:softHyphen/>
                                          </w:r>
                                        </w:p>
                                      </w:tc>
                                    </w:tr>
                                  </w:tbl>
                                  <w:p w14:paraId="34A8CC5D" w14:textId="77777777" w:rsidR="00BE0C66" w:rsidRPr="00BE0C66" w:rsidRDefault="00BE0C66" w:rsidP="00BE0C66"/>
                                </w:tc>
                              </w:tr>
                            </w:tbl>
                            <w:p w14:paraId="16C91498" w14:textId="77777777" w:rsidR="00BE0C66" w:rsidRPr="00BE0C66" w:rsidRDefault="00BE0C66" w:rsidP="00BE0C66"/>
                          </w:tc>
                        </w:tr>
                      </w:tbl>
                      <w:p w14:paraId="0321126C" w14:textId="77777777" w:rsidR="00BE0C66" w:rsidRPr="00BE0C66" w:rsidRDefault="00BE0C66" w:rsidP="00BE0C66"/>
                    </w:tc>
                  </w:tr>
                </w:tbl>
                <w:p w14:paraId="08B5F35A" w14:textId="77777777" w:rsidR="00BE0C66" w:rsidRPr="00BE0C66" w:rsidRDefault="00BE0C66" w:rsidP="00BE0C66"/>
              </w:tc>
            </w:tr>
          </w:tbl>
          <w:p w14:paraId="4DD191FA" w14:textId="77777777" w:rsidR="00BE0C66" w:rsidRPr="00BE0C66" w:rsidRDefault="00BE0C66" w:rsidP="00BE0C66">
            <w:pPr>
              <w:rPr>
                <w:vanish/>
              </w:rPr>
            </w:pPr>
          </w:p>
          <w:tbl>
            <w:tblPr>
              <w:tblW w:w="5000" w:type="pct"/>
              <w:jc w:val="center"/>
              <w:tblCellMar>
                <w:left w:w="0" w:type="dxa"/>
                <w:right w:w="0" w:type="dxa"/>
              </w:tblCellMar>
              <w:tblLook w:val="04A0" w:firstRow="1" w:lastRow="0" w:firstColumn="1" w:lastColumn="0" w:noHBand="0" w:noVBand="1"/>
            </w:tblPr>
            <w:tblGrid>
              <w:gridCol w:w="9000"/>
            </w:tblGrid>
            <w:tr w:rsidR="00BE0C66" w:rsidRPr="00BE0C66" w14:paraId="393C6BFC" w14:textId="77777777">
              <w:trPr>
                <w:jc w:val="center"/>
              </w:trPr>
              <w:tc>
                <w:tcPr>
                  <w:tcW w:w="0" w:type="auto"/>
                  <w:tcMar>
                    <w:top w:w="150"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268F47EF"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BE0C66" w:rsidRPr="00BE0C66" w14:paraId="623A8285" w14:textId="77777777">
                          <w:tc>
                            <w:tcPr>
                              <w:tcW w:w="0" w:type="auto"/>
                              <w:tcMar>
                                <w:top w:w="0" w:type="dxa"/>
                                <w:left w:w="225" w:type="dxa"/>
                                <w:bottom w:w="0" w:type="dxa"/>
                                <w:right w:w="225" w:type="dxa"/>
                              </w:tcMar>
                              <w:hideMark/>
                            </w:tcPr>
                            <w:tbl>
                              <w:tblPr>
                                <w:tblW w:w="5000" w:type="pct"/>
                                <w:tblCellMar>
                                  <w:left w:w="0" w:type="dxa"/>
                                  <w:right w:w="0" w:type="dxa"/>
                                </w:tblCellMar>
                                <w:tblLook w:val="04A0" w:firstRow="1" w:lastRow="0" w:firstColumn="1" w:lastColumn="0" w:noHBand="0" w:noVBand="1"/>
                              </w:tblPr>
                              <w:tblGrid>
                                <w:gridCol w:w="8550"/>
                              </w:tblGrid>
                              <w:tr w:rsidR="00BE0C66" w:rsidRPr="00BE0C66" w14:paraId="66F58D52" w14:textId="77777777">
                                <w:tc>
                                  <w:tcPr>
                                    <w:tcW w:w="0" w:type="auto"/>
                                    <w:vAlign w:val="center"/>
                                    <w:hideMark/>
                                  </w:tcPr>
                                  <w:tbl>
                                    <w:tblPr>
                                      <w:tblW w:w="4800" w:type="dxa"/>
                                      <w:tblCellMar>
                                        <w:left w:w="0" w:type="dxa"/>
                                        <w:right w:w="0" w:type="dxa"/>
                                      </w:tblCellMar>
                                      <w:tblLook w:val="04A0" w:firstRow="1" w:lastRow="0" w:firstColumn="1" w:lastColumn="0" w:noHBand="0" w:noVBand="1"/>
                                    </w:tblPr>
                                    <w:tblGrid>
                                      <w:gridCol w:w="4808"/>
                                    </w:tblGrid>
                                    <w:tr w:rsidR="00BE0C66" w:rsidRPr="00BE0C66" w14:paraId="7532AA92" w14:textId="77777777">
                                      <w:tc>
                                        <w:tcPr>
                                          <w:tcW w:w="0" w:type="auto"/>
                                          <w:tcMar>
                                            <w:top w:w="150" w:type="dxa"/>
                                            <w:left w:w="0" w:type="dxa"/>
                                            <w:bottom w:w="150" w:type="dxa"/>
                                            <w:right w:w="0" w:type="dxa"/>
                                          </w:tcMar>
                                          <w:vAlign w:val="center"/>
                                          <w:hideMark/>
                                        </w:tcPr>
                                        <w:p w14:paraId="7BD9FFAE" w14:textId="685A9C23" w:rsidR="00BE0C66" w:rsidRPr="00BE0C66" w:rsidRDefault="00BE0C66" w:rsidP="00BE0C66">
                                          <w:r w:rsidRPr="00BE0C66">
                                            <w:rPr>
                                              <w:noProof/>
                                            </w:rPr>
                                            <w:drawing>
                                              <wp:inline distT="0" distB="0" distL="0" distR="0" wp14:anchorId="43AB76A7" wp14:editId="003D5B15">
                                                <wp:extent cx="3053080" cy="771525"/>
                                                <wp:effectExtent l="0" t="0" r="0" b="0"/>
                                                <wp:docPr id="2077477057" name="Grafik 15" descr="Ein Bild, das Symbol, Schrif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477057" name="Grafik 15" descr="Ein Bild, das Symbol, Schrift, Grafiken, Logo enthält.&#10;&#10;KI-generierte Inhalte können fehlerhaft sei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3080" cy="771525"/>
                                                        </a:xfrm>
                                                        <a:prstGeom prst="rect">
                                                          <a:avLst/>
                                                        </a:prstGeom>
                                                        <a:noFill/>
                                                        <a:ln>
                                                          <a:noFill/>
                                                        </a:ln>
                                                      </pic:spPr>
                                                    </pic:pic>
                                                  </a:graphicData>
                                                </a:graphic>
                                              </wp:inline>
                                            </w:drawing>
                                          </w:r>
                                        </w:p>
                                      </w:tc>
                                    </w:tr>
                                  </w:tbl>
                                  <w:p w14:paraId="33C6A6B0" w14:textId="77777777" w:rsidR="00BE0C66" w:rsidRPr="00BE0C66" w:rsidRDefault="00BE0C66" w:rsidP="00BE0C66"/>
                                </w:tc>
                              </w:tr>
                              <w:tr w:rsidR="00BE0C66" w:rsidRPr="00BE0C66" w14:paraId="13BB4CF9" w14:textId="77777777">
                                <w:tc>
                                  <w:tcPr>
                                    <w:tcW w:w="0" w:type="auto"/>
                                    <w:vAlign w:val="center"/>
                                    <w:hideMark/>
                                  </w:tcPr>
                                  <w:tbl>
                                    <w:tblPr>
                                      <w:tblpPr w:vertAnchor="text"/>
                                      <w:tblW w:w="6405" w:type="dxa"/>
                                      <w:tblCellMar>
                                        <w:left w:w="0" w:type="dxa"/>
                                        <w:right w:w="0" w:type="dxa"/>
                                      </w:tblCellMar>
                                      <w:tblLook w:val="04A0" w:firstRow="1" w:lastRow="0" w:firstColumn="1" w:lastColumn="0" w:noHBand="0" w:noVBand="1"/>
                                    </w:tblPr>
                                    <w:tblGrid>
                                      <w:gridCol w:w="6405"/>
                                    </w:tblGrid>
                                    <w:tr w:rsidR="00BE0C66" w:rsidRPr="00BE0C66" w14:paraId="1ACF478F" w14:textId="77777777">
                                      <w:tc>
                                        <w:tcPr>
                                          <w:tcW w:w="0" w:type="auto"/>
                                          <w:hideMark/>
                                        </w:tcPr>
                                        <w:tbl>
                                          <w:tblPr>
                                            <w:tblW w:w="5000" w:type="pct"/>
                                            <w:tblCellMar>
                                              <w:left w:w="0" w:type="dxa"/>
                                              <w:right w:w="0" w:type="dxa"/>
                                            </w:tblCellMar>
                                            <w:tblLook w:val="04A0" w:firstRow="1" w:lastRow="0" w:firstColumn="1" w:lastColumn="0" w:noHBand="0" w:noVBand="1"/>
                                          </w:tblPr>
                                          <w:tblGrid>
                                            <w:gridCol w:w="6405"/>
                                          </w:tblGrid>
                                          <w:tr w:rsidR="00BE0C66" w:rsidRPr="00BE0C66" w14:paraId="7238E841" w14:textId="77777777">
                                            <w:tc>
                                              <w:tcPr>
                                                <w:tcW w:w="0" w:type="auto"/>
                                                <w:vAlign w:val="center"/>
                                                <w:hideMark/>
                                              </w:tcPr>
                                              <w:tbl>
                                                <w:tblPr>
                                                  <w:tblpPr w:vertAnchor="text"/>
                                                  <w:tblW w:w="6405" w:type="dxa"/>
                                                  <w:tblCellMar>
                                                    <w:left w:w="0" w:type="dxa"/>
                                                    <w:right w:w="0" w:type="dxa"/>
                                                  </w:tblCellMar>
                                                  <w:tblLook w:val="04A0" w:firstRow="1" w:lastRow="0" w:firstColumn="1" w:lastColumn="0" w:noHBand="0" w:noVBand="1"/>
                                                </w:tblPr>
                                                <w:tblGrid>
                                                  <w:gridCol w:w="6405"/>
                                                </w:tblGrid>
                                                <w:tr w:rsidR="00BE0C66" w:rsidRPr="00BE0C66" w14:paraId="4121827A" w14:textId="77777777">
                                                  <w:tc>
                                                    <w:tcPr>
                                                      <w:tcW w:w="0" w:type="auto"/>
                                                      <w:tcMar>
                                                        <w:top w:w="0" w:type="dxa"/>
                                                        <w:left w:w="255" w:type="dxa"/>
                                                        <w:bottom w:w="0" w:type="dxa"/>
                                                        <w:right w:w="4470" w:type="dxa"/>
                                                      </w:tcMar>
                                                      <w:vAlign w:val="center"/>
                                                      <w:hideMark/>
                                                    </w:tcPr>
                                                    <w:tbl>
                                                      <w:tblPr>
                                                        <w:tblW w:w="5000" w:type="pct"/>
                                                        <w:tblCellMar>
                                                          <w:left w:w="0" w:type="dxa"/>
                                                          <w:right w:w="0" w:type="dxa"/>
                                                        </w:tblCellMar>
                                                        <w:tblLook w:val="04A0" w:firstRow="1" w:lastRow="0" w:firstColumn="1" w:lastColumn="0" w:noHBand="0" w:noVBand="1"/>
                                                      </w:tblPr>
                                                      <w:tblGrid>
                                                        <w:gridCol w:w="600"/>
                                                        <w:gridCol w:w="600"/>
                                                        <w:gridCol w:w="480"/>
                                                      </w:tblGrid>
                                                      <w:tr w:rsidR="00BE0C66" w:rsidRPr="00BE0C66" w14:paraId="33D14922" w14:textId="77777777">
                                                        <w:tc>
                                                          <w:tcPr>
                                                            <w:tcW w:w="600" w:type="dxa"/>
                                                            <w:vAlign w:val="center"/>
                                                            <w:hideMark/>
                                                          </w:tcPr>
                                                          <w:tbl>
                                                            <w:tblPr>
                                                              <w:tblW w:w="5000" w:type="pct"/>
                                                              <w:tblCellMar>
                                                                <w:left w:w="0" w:type="dxa"/>
                                                                <w:right w:w="0" w:type="dxa"/>
                                                              </w:tblCellMar>
                                                              <w:tblLook w:val="04A0" w:firstRow="1" w:lastRow="0" w:firstColumn="1" w:lastColumn="0" w:noHBand="0" w:noVBand="1"/>
                                                            </w:tblPr>
                                                            <w:tblGrid>
                                                              <w:gridCol w:w="480"/>
                                                              <w:gridCol w:w="120"/>
                                                            </w:tblGrid>
                                                            <w:tr w:rsidR="00BE0C66" w:rsidRPr="00BE0C66" w14:paraId="5C208991" w14:textId="77777777">
                                                              <w:tc>
                                                                <w:tcPr>
                                                                  <w:tcW w:w="0" w:type="auto"/>
                                                                  <w:tcMar>
                                                                    <w:top w:w="75" w:type="dxa"/>
                                                                    <w:left w:w="0" w:type="dxa"/>
                                                                    <w:bottom w:w="75" w:type="dxa"/>
                                                                    <w:right w:w="0" w:type="dxa"/>
                                                                  </w:tcMar>
                                                                  <w:vAlign w:val="center"/>
                                                                  <w:hideMark/>
                                                                </w:tcPr>
                                                                <w:p w14:paraId="753B6564" w14:textId="1BD70BFC" w:rsidR="00BE0C66" w:rsidRPr="00BE0C66" w:rsidRDefault="00EF3013" w:rsidP="00BE0C66">
                                                                  <w:r w:rsidRPr="00BE0C66">
                                                                    <w:rPr>
                                                                      <w:noProof/>
                                                                    </w:rPr>
                                                                    <w:drawing>
                                                                      <wp:inline distT="0" distB="0" distL="0" distR="0" wp14:anchorId="23F37A38" wp14:editId="4AE27884">
                                                                        <wp:extent cx="304800" cy="304800"/>
                                                                        <wp:effectExtent l="0" t="0" r="0" b="0"/>
                                                                        <wp:docPr id="895582699" name="Grafik 13" descr="Ein Bild, das Kreis, Grafiken, Schwarzweiß, Symbol enthält.&#10;&#10;KI-generierte Inhalte können fehlerhaft sein.">
                                                                          <a:hlinkClick xmlns:a="http://schemas.openxmlformats.org/drawingml/2006/main" r:id="rId3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582699" name="Grafik 13" descr="Ein Bild, das Kreis, Grafiken, Schwarzweiß, Symbol enthält.&#10;&#10;KI-generierte Inhalte können fehlerhaft sein.">
                                                                                  <a:hlinkClick r:id="rId30" tgtFrame="_blank"/>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20" w:type="dxa"/>
                                                                  <w:vAlign w:val="center"/>
                                                                  <w:hideMark/>
                                                                </w:tcPr>
                                                                <w:p w14:paraId="02ADAF08" w14:textId="48073563" w:rsidR="00BE0C66" w:rsidRPr="00BE0C66" w:rsidRDefault="00BE0C66" w:rsidP="00BE0C66"/>
                                                              </w:tc>
                                                            </w:tr>
                                                          </w:tbl>
                                                          <w:p w14:paraId="674A5A57" w14:textId="77777777" w:rsidR="00BE0C66" w:rsidRPr="00BE0C66" w:rsidRDefault="00BE0C66" w:rsidP="00BE0C66"/>
                                                        </w:tc>
                                                        <w:tc>
                                                          <w:tcPr>
                                                            <w:tcW w:w="600" w:type="dxa"/>
                                                            <w:vAlign w:val="center"/>
                                                            <w:hideMark/>
                                                          </w:tcPr>
                                                          <w:tbl>
                                                            <w:tblPr>
                                                              <w:tblW w:w="5000" w:type="pct"/>
                                                              <w:tblCellMar>
                                                                <w:left w:w="0" w:type="dxa"/>
                                                                <w:right w:w="0" w:type="dxa"/>
                                                              </w:tblCellMar>
                                                              <w:tblLook w:val="04A0" w:firstRow="1" w:lastRow="0" w:firstColumn="1" w:lastColumn="0" w:noHBand="0" w:noVBand="1"/>
                                                            </w:tblPr>
                                                            <w:tblGrid>
                                                              <w:gridCol w:w="480"/>
                                                              <w:gridCol w:w="120"/>
                                                            </w:tblGrid>
                                                            <w:tr w:rsidR="00BE0C66" w:rsidRPr="00BE0C66" w14:paraId="4B1489D8" w14:textId="77777777">
                                                              <w:tc>
                                                                <w:tcPr>
                                                                  <w:tcW w:w="0" w:type="auto"/>
                                                                  <w:tcMar>
                                                                    <w:top w:w="75" w:type="dxa"/>
                                                                    <w:left w:w="0" w:type="dxa"/>
                                                                    <w:bottom w:w="75" w:type="dxa"/>
                                                                    <w:right w:w="0" w:type="dxa"/>
                                                                  </w:tcMar>
                                                                  <w:vAlign w:val="center"/>
                                                                  <w:hideMark/>
                                                                </w:tcPr>
                                                                <w:p w14:paraId="2A78A435" w14:textId="7F5C5E7A" w:rsidR="00BE0C66" w:rsidRPr="00BE0C66" w:rsidRDefault="00EF3013" w:rsidP="00BE0C66">
                                                                  <w:r w:rsidRPr="00BE0C66">
                                                                    <w:rPr>
                                                                      <w:noProof/>
                                                                    </w:rPr>
                                                                    <w:drawing>
                                                                      <wp:inline distT="0" distB="0" distL="0" distR="0" wp14:anchorId="15A16B9B" wp14:editId="6D3642C8">
                                                                        <wp:extent cx="304800" cy="304800"/>
                                                                        <wp:effectExtent l="0" t="0" r="0" b="0"/>
                                                                        <wp:docPr id="92333609" name="Grafik 12" descr="Ein Bild, das Logo, Grafiken, Symbol, Schrift enthält.&#10;&#10;KI-generierte Inhalte können fehlerhaft sein.">
                                                                          <a:hlinkClick xmlns:a="http://schemas.openxmlformats.org/drawingml/2006/main" r:id="rId3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33609" name="Grafik 12" descr="Ein Bild, das Logo, Grafiken, Symbol, Schrift enthält.&#10;&#10;KI-generierte Inhalte können fehlerhaft sein.">
                                                                                  <a:hlinkClick r:id="rId32" tgtFrame="_blank"/>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20" w:type="dxa"/>
                                                                  <w:vAlign w:val="center"/>
                                                                  <w:hideMark/>
                                                                </w:tcPr>
                                                                <w:p w14:paraId="71404E9B" w14:textId="77777777" w:rsidR="00BE0C66" w:rsidRPr="00BE0C66" w:rsidRDefault="00BE0C66" w:rsidP="00BE0C66">
                                                                  <w:r w:rsidRPr="00BE0C66">
                                                                    <w:softHyphen/>
                                                                    <w:t xml:space="preserve"> </w:t>
                                                                  </w:r>
                                                                </w:p>
                                                              </w:tc>
                                                            </w:tr>
                                                          </w:tbl>
                                                          <w:p w14:paraId="6DF8EEEB" w14:textId="77777777" w:rsidR="00BE0C66" w:rsidRPr="00BE0C66" w:rsidRDefault="00BE0C66" w:rsidP="00BE0C66"/>
                                                        </w:tc>
                                                        <w:tc>
                                                          <w:tcPr>
                                                            <w:tcW w:w="480" w:type="dxa"/>
                                                            <w:vAlign w:val="center"/>
                                                            <w:hideMark/>
                                                          </w:tcPr>
                                                          <w:tbl>
                                                            <w:tblPr>
                                                              <w:tblW w:w="5000" w:type="pct"/>
                                                              <w:tblCellMar>
                                                                <w:left w:w="0" w:type="dxa"/>
                                                                <w:right w:w="0" w:type="dxa"/>
                                                              </w:tblCellMar>
                                                              <w:tblLook w:val="04A0" w:firstRow="1" w:lastRow="0" w:firstColumn="1" w:lastColumn="0" w:noHBand="0" w:noVBand="1"/>
                                                            </w:tblPr>
                                                            <w:tblGrid>
                                                              <w:gridCol w:w="480"/>
                                                            </w:tblGrid>
                                                            <w:tr w:rsidR="00BE0C66" w:rsidRPr="00BE0C66" w14:paraId="5578580B" w14:textId="77777777">
                                                              <w:tc>
                                                                <w:tcPr>
                                                                  <w:tcW w:w="0" w:type="auto"/>
                                                                  <w:tcMar>
                                                                    <w:top w:w="75" w:type="dxa"/>
                                                                    <w:left w:w="0" w:type="dxa"/>
                                                                    <w:bottom w:w="75" w:type="dxa"/>
                                                                    <w:right w:w="0" w:type="dxa"/>
                                                                  </w:tcMar>
                                                                  <w:vAlign w:val="center"/>
                                                                  <w:hideMark/>
                                                                </w:tcPr>
                                                                <w:p w14:paraId="01F2AA35" w14:textId="4B62FD64" w:rsidR="00BE0C66" w:rsidRPr="00BE0C66" w:rsidRDefault="00BE0C66" w:rsidP="00BE0C66"/>
                                                              </w:tc>
                                                            </w:tr>
                                                          </w:tbl>
                                                          <w:p w14:paraId="04D67EF6" w14:textId="77777777" w:rsidR="00BE0C66" w:rsidRPr="00BE0C66" w:rsidRDefault="00BE0C66" w:rsidP="00BE0C66"/>
                                                        </w:tc>
                                                      </w:tr>
                                                    </w:tbl>
                                                    <w:p w14:paraId="7EEF65CE" w14:textId="77777777" w:rsidR="00BE0C66" w:rsidRPr="00BE0C66" w:rsidRDefault="00BE0C66" w:rsidP="00BE0C66"/>
                                                  </w:tc>
                                                </w:tr>
                                              </w:tbl>
                                              <w:p w14:paraId="3D9758DD" w14:textId="77777777" w:rsidR="00BE0C66" w:rsidRPr="00BE0C66" w:rsidRDefault="00BE0C66" w:rsidP="00BE0C66"/>
                                            </w:tc>
                                          </w:tr>
                                        </w:tbl>
                                        <w:p w14:paraId="0C32FAE1" w14:textId="77777777" w:rsidR="00BE0C66" w:rsidRPr="00BE0C66" w:rsidRDefault="00BE0C66" w:rsidP="00BE0C66"/>
                                      </w:tc>
                                    </w:tr>
                                  </w:tbl>
                                  <w:p w14:paraId="1CF8E6CF" w14:textId="77777777" w:rsidR="00BE0C66" w:rsidRPr="00BE0C66" w:rsidRDefault="00BE0C66" w:rsidP="00BE0C66"/>
                                </w:tc>
                              </w:tr>
                            </w:tbl>
                            <w:p w14:paraId="1384A1A9" w14:textId="77777777" w:rsidR="00BE0C66" w:rsidRPr="00BE0C66" w:rsidRDefault="00BE0C66" w:rsidP="00BE0C66"/>
                          </w:tc>
                        </w:tr>
                      </w:tbl>
                      <w:p w14:paraId="79AE1602" w14:textId="77777777" w:rsidR="00BE0C66" w:rsidRPr="00BE0C66" w:rsidRDefault="00BE0C66" w:rsidP="00BE0C66"/>
                    </w:tc>
                  </w:tr>
                </w:tbl>
                <w:p w14:paraId="61C76361" w14:textId="77777777" w:rsidR="00BE0C66" w:rsidRPr="00BE0C66" w:rsidRDefault="00BE0C66" w:rsidP="00BE0C66"/>
              </w:tc>
            </w:tr>
          </w:tbl>
          <w:p w14:paraId="5E078407" w14:textId="77777777" w:rsidR="00BE0C66" w:rsidRPr="00BE0C66" w:rsidRDefault="00BE0C66" w:rsidP="00BE0C66">
            <w:pPr>
              <w:rPr>
                <w:vanish/>
              </w:rPr>
            </w:pPr>
          </w:p>
          <w:p w14:paraId="3BEBA884" w14:textId="77777777" w:rsidR="00BE0C66" w:rsidRPr="00BE0C66" w:rsidRDefault="00BE0C66" w:rsidP="00BE0C66"/>
        </w:tc>
      </w:tr>
    </w:tbl>
    <w:p w14:paraId="6087400D" w14:textId="77777777" w:rsidR="00B52935" w:rsidRDefault="00B52935"/>
    <w:sectPr w:rsidR="00B5293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E67CEB"/>
    <w:multiLevelType w:val="multilevel"/>
    <w:tmpl w:val="4C2000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40537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C66"/>
    <w:rsid w:val="004B7694"/>
    <w:rsid w:val="004D1DEE"/>
    <w:rsid w:val="00725FB5"/>
    <w:rsid w:val="007666C5"/>
    <w:rsid w:val="009A69B6"/>
    <w:rsid w:val="00B52935"/>
    <w:rsid w:val="00BE0C66"/>
    <w:rsid w:val="00EF30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69793"/>
  <w15:chartTrackingRefBased/>
  <w15:docId w15:val="{7EE6327E-5C59-4CB6-9520-7EF9E7B2A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0C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E0C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E0C6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E0C6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E0C6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E0C6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E0C6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E0C6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E0C6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E0C6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E0C6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E0C6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E0C6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E0C6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E0C6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E0C6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E0C6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E0C66"/>
    <w:rPr>
      <w:rFonts w:eastAsiaTheme="majorEastAsia" w:cstheme="majorBidi"/>
      <w:color w:val="272727" w:themeColor="text1" w:themeTint="D8"/>
    </w:rPr>
  </w:style>
  <w:style w:type="paragraph" w:styleId="Titel">
    <w:name w:val="Title"/>
    <w:basedOn w:val="Standard"/>
    <w:next w:val="Standard"/>
    <w:link w:val="TitelZchn"/>
    <w:uiPriority w:val="10"/>
    <w:qFormat/>
    <w:rsid w:val="00BE0C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E0C6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E0C6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E0C6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E0C6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E0C66"/>
    <w:rPr>
      <w:i/>
      <w:iCs/>
      <w:color w:val="404040" w:themeColor="text1" w:themeTint="BF"/>
    </w:rPr>
  </w:style>
  <w:style w:type="paragraph" w:styleId="Listenabsatz">
    <w:name w:val="List Paragraph"/>
    <w:basedOn w:val="Standard"/>
    <w:uiPriority w:val="34"/>
    <w:qFormat/>
    <w:rsid w:val="00BE0C66"/>
    <w:pPr>
      <w:ind w:left="720"/>
      <w:contextualSpacing/>
    </w:pPr>
  </w:style>
  <w:style w:type="character" w:styleId="IntensiveHervorhebung">
    <w:name w:val="Intense Emphasis"/>
    <w:basedOn w:val="Absatz-Standardschriftart"/>
    <w:uiPriority w:val="21"/>
    <w:qFormat/>
    <w:rsid w:val="00BE0C66"/>
    <w:rPr>
      <w:i/>
      <w:iCs/>
      <w:color w:val="0F4761" w:themeColor="accent1" w:themeShade="BF"/>
    </w:rPr>
  </w:style>
  <w:style w:type="paragraph" w:styleId="IntensivesZitat">
    <w:name w:val="Intense Quote"/>
    <w:basedOn w:val="Standard"/>
    <w:next w:val="Standard"/>
    <w:link w:val="IntensivesZitatZchn"/>
    <w:uiPriority w:val="30"/>
    <w:qFormat/>
    <w:rsid w:val="00BE0C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E0C66"/>
    <w:rPr>
      <w:i/>
      <w:iCs/>
      <w:color w:val="0F4761" w:themeColor="accent1" w:themeShade="BF"/>
    </w:rPr>
  </w:style>
  <w:style w:type="character" w:styleId="IntensiverVerweis">
    <w:name w:val="Intense Reference"/>
    <w:basedOn w:val="Absatz-Standardschriftart"/>
    <w:uiPriority w:val="32"/>
    <w:qFormat/>
    <w:rsid w:val="00BE0C66"/>
    <w:rPr>
      <w:b/>
      <w:bCs/>
      <w:smallCaps/>
      <w:color w:val="0F4761" w:themeColor="accent1" w:themeShade="BF"/>
      <w:spacing w:val="5"/>
    </w:rPr>
  </w:style>
  <w:style w:type="character" w:styleId="Hyperlink">
    <w:name w:val="Hyperlink"/>
    <w:basedOn w:val="Absatz-Standardschriftart"/>
    <w:uiPriority w:val="99"/>
    <w:unhideWhenUsed/>
    <w:rsid w:val="00BE0C66"/>
    <w:rPr>
      <w:color w:val="467886" w:themeColor="hyperlink"/>
      <w:u w:val="single"/>
    </w:rPr>
  </w:style>
  <w:style w:type="character" w:styleId="NichtaufgelsteErwhnung">
    <w:name w:val="Unresolved Mention"/>
    <w:basedOn w:val="Absatz-Standardschriftart"/>
    <w:uiPriority w:val="99"/>
    <w:semiHidden/>
    <w:unhideWhenUsed/>
    <w:rsid w:val="00BE0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bundespreis-ecodesign.de/de/wettbewerb/kriterien" TargetMode="External"/><Relationship Id="rId26" Type="http://schemas.openxmlformats.org/officeDocument/2006/relationships/hyperlink" Target="https://www.bundespreis-ecodesign.de/de/wettbewerb/wettbewerbsverfahren"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bundespreis-ecodesign.de/de/wettbewerb/ausschreibung" TargetMode="External"/><Relationship Id="rId17" Type="http://schemas.openxmlformats.org/officeDocument/2006/relationships/hyperlink" Target="https://www.bundespreis-ecodesign.de/de/wettbewerb/jury" TargetMode="External"/><Relationship Id="rId25" Type="http://schemas.openxmlformats.org/officeDocument/2006/relationships/hyperlink" Target="https://www.bundespreis-ecodesign.de/de/wettbewerb/jurysitzung" TargetMode="External"/><Relationship Id="rId33"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www.bundespreis-ecodesign.de/de/wettbewerb/beirat" TargetMode="External"/><Relationship Id="rId20" Type="http://schemas.openxmlformats.org/officeDocument/2006/relationships/hyperlink" Target="https://www.bundespreis-ecodesign.de/de/wettbewerb/preisverleihung"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dz.de/" TargetMode="External"/><Relationship Id="rId24" Type="http://schemas.openxmlformats.org/officeDocument/2006/relationships/hyperlink" Target="https://www.bundespreis-ecodesign.de/de/wettbewerb/ausschreibung" TargetMode="External"/><Relationship Id="rId32" Type="http://schemas.openxmlformats.org/officeDocument/2006/relationships/hyperlink" Target="https://www.linkedin.com/showcase/german-ecodesign-award/"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5.png"/><Relationship Id="rId28" Type="http://schemas.openxmlformats.org/officeDocument/2006/relationships/hyperlink" Target="https://www.bundespreis-ecodesign.de/de/wettbewerb" TargetMode="External"/><Relationship Id="rId10" Type="http://schemas.openxmlformats.org/officeDocument/2006/relationships/hyperlink" Target="https://www.umweltbundesamt.de/" TargetMode="External"/><Relationship Id="rId19" Type="http://schemas.openxmlformats.org/officeDocument/2006/relationships/hyperlink" Target="https://www.ecodesignkit.de/" TargetMode="External"/><Relationship Id="rId31"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hyperlink" Target="https://www.bundesumweltministerium.de/" TargetMode="External"/><Relationship Id="rId14" Type="http://schemas.openxmlformats.org/officeDocument/2006/relationships/hyperlink" Target="https://www.bundespreis-ecodesign.de/de/wettbewerb/wettbewerbsverfahren" TargetMode="External"/><Relationship Id="rId22" Type="http://schemas.openxmlformats.org/officeDocument/2006/relationships/hyperlink" Target="https://www.bundespreis-ecodesign.de/de/wettbewerb/fristen-termine" TargetMode="External"/><Relationship Id="rId27" Type="http://schemas.openxmlformats.org/officeDocument/2006/relationships/hyperlink" Target="https://www.bundespreis-ecodesign.de/de/wettbewerb/preisverleihung" TargetMode="External"/><Relationship Id="rId30" Type="http://schemas.openxmlformats.org/officeDocument/2006/relationships/hyperlink" Target="https://www.instagram.com/bundespreisecodesign/"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39E31CF81C4D145875B6F7E0F33CFBB" ma:contentTypeVersion="11" ma:contentTypeDescription="Ein neues Dokument erstellen." ma:contentTypeScope="" ma:versionID="c062277ea99045fa28ad99fc04b8ae4c">
  <xsd:schema xmlns:xsd="http://www.w3.org/2001/XMLSchema" xmlns:xs="http://www.w3.org/2001/XMLSchema" xmlns:p="http://schemas.microsoft.com/office/2006/metadata/properties" xmlns:ns2="98eb1896-0567-465a-9da2-49cadbf84a91" xmlns:ns3="0c96a77e-a8eb-43ef-abbf-b76e5d77bb86" targetNamespace="http://schemas.microsoft.com/office/2006/metadata/properties" ma:root="true" ma:fieldsID="c2ca96b7fe3a14442eaa4b441c8c6ee2" ns2:_="" ns3:_="">
    <xsd:import namespace="98eb1896-0567-465a-9da2-49cadbf84a91"/>
    <xsd:import namespace="0c96a77e-a8eb-43ef-abbf-b76e5d77b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eb1896-0567-465a-9da2-49cadbf84a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ee271-cbf8-43c1-81d9-933b081fc5c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96a77e-a8eb-43ef-abbf-b76e5d77b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26db67-9a4f-4737-a333-3a29bcc16827}" ma:internalName="TaxCatchAll" ma:showField="CatchAllData" ma:web="0c96a77e-a8eb-43ef-abbf-b76e5d77b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eb1896-0567-465a-9da2-49cadbf84a91">
      <Terms xmlns="http://schemas.microsoft.com/office/infopath/2007/PartnerControls"/>
    </lcf76f155ced4ddcb4097134ff3c332f>
    <TaxCatchAll xmlns="0c96a77e-a8eb-43ef-abbf-b76e5d77bb86" xsi:nil="true"/>
  </documentManagement>
</p:properties>
</file>

<file path=customXml/itemProps1.xml><?xml version="1.0" encoding="utf-8"?>
<ds:datastoreItem xmlns:ds="http://schemas.openxmlformats.org/officeDocument/2006/customXml" ds:itemID="{6F0207D5-F066-41D2-8655-29B55D7C7952}">
  <ds:schemaRefs>
    <ds:schemaRef ds:uri="http://schemas.microsoft.com/sharepoint/v3/contenttype/forms"/>
  </ds:schemaRefs>
</ds:datastoreItem>
</file>

<file path=customXml/itemProps2.xml><?xml version="1.0" encoding="utf-8"?>
<ds:datastoreItem xmlns:ds="http://schemas.openxmlformats.org/officeDocument/2006/customXml" ds:itemID="{FAA18E39-3CDF-46DD-8DB8-85D101E5D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eb1896-0567-465a-9da2-49cadbf84a91"/>
    <ds:schemaRef ds:uri="0c96a77e-a8eb-43ef-abbf-b76e5d77b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C2D027-40AD-4A87-AFAE-D62F79BA8F05}">
  <ds:schemaRefs>
    <ds:schemaRef ds:uri="http://schemas.microsoft.com/office/2006/metadata/properties"/>
    <ds:schemaRef ds:uri="http://schemas.microsoft.com/office/infopath/2007/PartnerControls"/>
    <ds:schemaRef ds:uri="98eb1896-0567-465a-9da2-49cadbf84a91"/>
    <ds:schemaRef ds:uri="0c96a77e-a8eb-43ef-abbf-b76e5d77bb8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353</Words>
  <Characters>2427</Characters>
  <Application>Microsoft Office Word</Application>
  <DocSecurity>0</DocSecurity>
  <Lines>142</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Stibbe</dc:creator>
  <cp:keywords/>
  <dc:description/>
  <cp:lastModifiedBy>Luisa Stibbe</cp:lastModifiedBy>
  <cp:revision>3</cp:revision>
  <dcterms:created xsi:type="dcterms:W3CDTF">2026-01-15T15:36:00Z</dcterms:created>
  <dcterms:modified xsi:type="dcterms:W3CDTF">2026-01-16T13:56:00Z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0x010100F39E31CF81C4D145875B6F7E0F33CFBB</vt:lpwstr>
  </property>
  <property fmtid="{D5CDD505-2E9C-101B-9397-08002B2CF9AE}" pid="3" name="MediaServiceImageTags">
    <vt:lpwstr/>
  </property>
</Properties>
</file>